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E267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4CFC" w:rsidRPr="0030474A" w:rsidRDefault="00F30119" w:rsidP="00B74CFC">
                  <w:pPr>
                    <w:jc w:val="both"/>
                  </w:pPr>
                  <w:r>
                    <w:t xml:space="preserve">Приложение </w:t>
                  </w:r>
                  <w:r w:rsidRPr="00C94464">
                    <w:t xml:space="preserve">  к ОПОП по направлению подготовки </w:t>
                  </w:r>
                  <w:r w:rsidRPr="00BC075E">
                    <w:rPr>
                      <w:color w:val="000000"/>
                    </w:rPr>
                    <w:t>44.03.0</w:t>
                  </w:r>
                  <w:r>
                    <w:rPr>
                      <w:color w:val="000000"/>
                    </w:rPr>
                    <w:t>2 Психолого-педагогическое</w:t>
                  </w:r>
                  <w:r w:rsidRPr="00BC075E">
                    <w:rPr>
                      <w:color w:val="000000"/>
                    </w:rPr>
                    <w:t xml:space="preserve"> образование (</w:t>
                  </w:r>
                  <w:r w:rsidRPr="00AD208A">
                    <w:rPr>
                      <w:color w:val="000000"/>
                    </w:rPr>
                    <w:t>уровень бакалавриата)</w:t>
                  </w:r>
                  <w:r w:rsidRPr="00C94464">
                    <w:t>, Направленность (профиль)</w:t>
                  </w:r>
                  <w:r>
                    <w:t xml:space="preserve"> программы </w:t>
                  </w:r>
                  <w:r>
                    <w:rPr>
                      <w:color w:val="000000"/>
                    </w:rPr>
                    <w:t xml:space="preserve"> «Инклюзивное образования»</w:t>
                  </w:r>
                  <w:r>
                    <w:t xml:space="preserve">, </w:t>
                  </w:r>
                  <w:r w:rsidRPr="00C94464">
                    <w:t xml:space="preserve">утв. </w:t>
                  </w:r>
                  <w:r>
                    <w:t>Ученым советом ОмГА</w:t>
                  </w:r>
                  <w:r w:rsidR="006E6CBC">
                    <w:t xml:space="preserve"> </w:t>
                  </w:r>
                  <w:r w:rsidR="00B74CFC">
                    <w:t xml:space="preserve">от </w:t>
                  </w:r>
                  <w:r w:rsidR="00B74CFC" w:rsidRPr="0030474A">
                    <w:t>28.03.2022 № 28</w:t>
                  </w:r>
                </w:p>
                <w:p w:rsidR="00F30119" w:rsidRDefault="00F3011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9505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E267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0119" w:rsidRPr="00C94464" w:rsidRDefault="00F30119" w:rsidP="00C94464">
                  <w:pPr>
                    <w:jc w:val="center"/>
                    <w:rPr>
                      <w:sz w:val="24"/>
                      <w:szCs w:val="24"/>
                    </w:rPr>
                  </w:pPr>
                  <w:r w:rsidRPr="00C94464">
                    <w:rPr>
                      <w:sz w:val="24"/>
                      <w:szCs w:val="24"/>
                    </w:rPr>
                    <w:t>УТВЕРЖДАЮ:</w:t>
                  </w:r>
                </w:p>
                <w:p w:rsidR="00F30119" w:rsidRPr="00C94464" w:rsidRDefault="00F30119" w:rsidP="00C94464">
                  <w:pPr>
                    <w:jc w:val="center"/>
                    <w:rPr>
                      <w:sz w:val="24"/>
                      <w:szCs w:val="24"/>
                    </w:rPr>
                  </w:pPr>
                  <w:r w:rsidRPr="00C94464">
                    <w:rPr>
                      <w:sz w:val="24"/>
                      <w:szCs w:val="24"/>
                    </w:rPr>
                    <w:t>Ректор, д.фил.н., профессор</w:t>
                  </w:r>
                </w:p>
                <w:p w:rsidR="00F30119" w:rsidRDefault="00F30119" w:rsidP="00C94464">
                  <w:pPr>
                    <w:jc w:val="center"/>
                    <w:rPr>
                      <w:sz w:val="24"/>
                      <w:szCs w:val="24"/>
                    </w:rPr>
                  </w:pPr>
                </w:p>
                <w:p w:rsidR="00F30119" w:rsidRPr="00C94464" w:rsidRDefault="00F30119" w:rsidP="00C94464">
                  <w:pPr>
                    <w:jc w:val="center"/>
                    <w:rPr>
                      <w:sz w:val="24"/>
                      <w:szCs w:val="24"/>
                    </w:rPr>
                  </w:pPr>
                  <w:r w:rsidRPr="00C94464">
                    <w:rPr>
                      <w:sz w:val="24"/>
                      <w:szCs w:val="24"/>
                    </w:rPr>
                    <w:t>______________А.Э. Еремеев</w:t>
                  </w:r>
                </w:p>
                <w:p w:rsidR="00F30119" w:rsidRPr="00C94464" w:rsidRDefault="00B74CFC" w:rsidP="00B74CFC">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1F54B5" w:rsidP="00174539">
      <w:pPr>
        <w:widowControl/>
        <w:suppressAutoHyphens/>
        <w:autoSpaceDE/>
        <w:adjustRightInd/>
        <w:jc w:val="center"/>
        <w:rPr>
          <w:b/>
          <w:bCs/>
          <w:caps/>
          <w:color w:val="000000"/>
          <w:sz w:val="32"/>
          <w:szCs w:val="32"/>
        </w:rPr>
      </w:pPr>
      <w:r>
        <w:rPr>
          <w:b/>
          <w:bCs/>
          <w:color w:val="000000"/>
          <w:sz w:val="40"/>
          <w:szCs w:val="40"/>
        </w:rPr>
        <w:t>КОНФЛИКТОЛОГИЯ</w:t>
      </w:r>
    </w:p>
    <w:p w:rsidR="00C94464" w:rsidRPr="006D320A" w:rsidRDefault="003D7810" w:rsidP="007F4B97">
      <w:pPr>
        <w:widowControl/>
        <w:suppressAutoHyphens/>
        <w:autoSpaceDE/>
        <w:adjustRightInd/>
        <w:jc w:val="center"/>
        <w:rPr>
          <w:bCs/>
          <w:sz w:val="24"/>
          <w:szCs w:val="24"/>
        </w:rPr>
      </w:pPr>
      <w:r>
        <w:rPr>
          <w:bCs/>
          <w:sz w:val="24"/>
          <w:szCs w:val="24"/>
        </w:rPr>
        <w:t>Б</w:t>
      </w:r>
      <w:r w:rsidR="00747384">
        <w:rPr>
          <w:bCs/>
          <w:sz w:val="24"/>
          <w:szCs w:val="24"/>
        </w:rPr>
        <w:t>.</w:t>
      </w:r>
      <w:r w:rsidR="00F20A62">
        <w:rPr>
          <w:bCs/>
          <w:sz w:val="24"/>
          <w:szCs w:val="24"/>
        </w:rPr>
        <w:t>1.Б.14</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F75E1F" w:rsidRPr="006E1872" w:rsidRDefault="00F75E1F" w:rsidP="00F75E1F">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F75E1F" w:rsidRPr="006E1872" w:rsidRDefault="00F75E1F" w:rsidP="00F75E1F">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F75E1F" w:rsidRPr="006E1872" w:rsidRDefault="00F75E1F" w:rsidP="00F75E1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1F65CD">
        <w:rPr>
          <w:b/>
          <w:sz w:val="24"/>
          <w:szCs w:val="24"/>
        </w:rPr>
        <w:t>Инклюзивное образования</w:t>
      </w:r>
      <w:r w:rsidRPr="006E1872">
        <w:rPr>
          <w:rFonts w:eastAsia="Courier New"/>
          <w:b/>
          <w:sz w:val="24"/>
          <w:szCs w:val="24"/>
          <w:lang w:bidi="ru-RU"/>
        </w:rPr>
        <w:t>»</w:t>
      </w:r>
    </w:p>
    <w:p w:rsidR="00F75E1F" w:rsidRPr="006E1872" w:rsidRDefault="00F75E1F" w:rsidP="00F75E1F">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F75E1F" w:rsidRDefault="00F75E1F" w:rsidP="00F75E1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B74CFC" w:rsidRPr="006E1872" w:rsidRDefault="00B74CFC" w:rsidP="00F75E1F">
      <w:pPr>
        <w:widowControl/>
        <w:autoSpaceDE/>
        <w:autoSpaceDN/>
        <w:adjustRightInd/>
        <w:jc w:val="center"/>
        <w:rPr>
          <w:rFonts w:eastAsia="SimSun"/>
          <w:b/>
          <w:kern w:val="2"/>
          <w:sz w:val="24"/>
          <w:szCs w:val="24"/>
          <w:lang w:eastAsia="hi-IN" w:bidi="hi-IN"/>
        </w:rPr>
      </w:pPr>
    </w:p>
    <w:p w:rsidR="00F75E1F" w:rsidRPr="00F50BE9" w:rsidRDefault="00F75E1F" w:rsidP="00F75E1F">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AE0870" w:rsidRDefault="00AE0870" w:rsidP="00AE087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B74CFC">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F75E1F" w:rsidRPr="006E1872" w:rsidRDefault="00F75E1F" w:rsidP="00F75E1F">
      <w:pPr>
        <w:widowControl/>
        <w:suppressAutoHyphens/>
        <w:autoSpaceDE/>
        <w:adjustRightInd/>
        <w:jc w:val="center"/>
        <w:rPr>
          <w:rFonts w:eastAsia="SimSun"/>
          <w:kern w:val="2"/>
          <w:sz w:val="24"/>
          <w:szCs w:val="24"/>
          <w:lang w:eastAsia="hi-IN" w:bidi="hi-IN"/>
        </w:rPr>
      </w:pPr>
    </w:p>
    <w:p w:rsidR="00F75E1F" w:rsidRPr="00F50BE9" w:rsidRDefault="00F75E1F" w:rsidP="00F75E1F">
      <w:pPr>
        <w:widowControl/>
        <w:suppressAutoHyphens/>
        <w:autoSpaceDE/>
        <w:adjustRightInd/>
        <w:jc w:val="center"/>
        <w:rPr>
          <w:rFonts w:eastAsia="SimSun"/>
          <w:kern w:val="2"/>
          <w:sz w:val="24"/>
          <w:szCs w:val="24"/>
          <w:lang w:eastAsia="hi-IN" w:bidi="hi-IN"/>
        </w:rPr>
      </w:pPr>
    </w:p>
    <w:p w:rsidR="00F75E1F" w:rsidRDefault="00F75E1F" w:rsidP="00F75E1F">
      <w:pPr>
        <w:widowControl/>
        <w:suppressAutoHyphens/>
        <w:autoSpaceDE/>
        <w:adjustRightInd/>
        <w:rPr>
          <w:rFonts w:eastAsia="SimSun"/>
          <w:b/>
          <w:kern w:val="2"/>
          <w:sz w:val="24"/>
          <w:szCs w:val="24"/>
          <w:lang w:eastAsia="hi-IN" w:bidi="hi-IN"/>
        </w:rPr>
      </w:pPr>
    </w:p>
    <w:p w:rsidR="00B74CFC" w:rsidRDefault="00B74CFC" w:rsidP="00F75E1F">
      <w:pPr>
        <w:widowControl/>
        <w:suppressAutoHyphens/>
        <w:autoSpaceDE/>
        <w:adjustRightInd/>
        <w:rPr>
          <w:rFonts w:eastAsia="SimSun"/>
          <w:b/>
          <w:kern w:val="2"/>
          <w:sz w:val="24"/>
          <w:szCs w:val="24"/>
          <w:lang w:eastAsia="hi-IN" w:bidi="hi-IN"/>
        </w:rPr>
      </w:pPr>
    </w:p>
    <w:p w:rsidR="00B74CFC" w:rsidRPr="00F50BE9" w:rsidRDefault="00B74CFC" w:rsidP="00F75E1F">
      <w:pPr>
        <w:widowControl/>
        <w:suppressAutoHyphens/>
        <w:autoSpaceDE/>
        <w:adjustRightInd/>
        <w:rPr>
          <w:rFonts w:eastAsia="SimSun"/>
          <w:b/>
          <w:kern w:val="2"/>
          <w:sz w:val="24"/>
          <w:szCs w:val="24"/>
          <w:lang w:eastAsia="hi-IN" w:bidi="hi-IN"/>
        </w:rPr>
      </w:pPr>
    </w:p>
    <w:p w:rsidR="00F75E1F" w:rsidRPr="00F50BE9" w:rsidRDefault="00F75E1F" w:rsidP="00F75E1F">
      <w:pPr>
        <w:suppressAutoHyphens/>
        <w:contextualSpacing/>
        <w:rPr>
          <w:rFonts w:eastAsia="SimSun"/>
          <w:kern w:val="2"/>
          <w:sz w:val="24"/>
          <w:szCs w:val="24"/>
          <w:lang w:eastAsia="hi-IN" w:bidi="hi-IN"/>
        </w:rPr>
      </w:pPr>
    </w:p>
    <w:p w:rsidR="00F75E1F" w:rsidRPr="00F50BE9" w:rsidRDefault="00F75E1F" w:rsidP="00F75E1F">
      <w:pPr>
        <w:suppressAutoHyphens/>
        <w:contextualSpacing/>
        <w:jc w:val="center"/>
        <w:rPr>
          <w:rFonts w:eastAsia="SimSun"/>
          <w:kern w:val="2"/>
          <w:sz w:val="24"/>
          <w:szCs w:val="24"/>
          <w:lang w:eastAsia="hi-IN" w:bidi="hi-IN"/>
        </w:rPr>
      </w:pPr>
    </w:p>
    <w:p w:rsidR="00F75E1F" w:rsidRPr="00F50BE9" w:rsidRDefault="00F75E1F" w:rsidP="00F75E1F">
      <w:pPr>
        <w:suppressAutoHyphens/>
        <w:contextualSpacing/>
        <w:jc w:val="center"/>
        <w:rPr>
          <w:rFonts w:eastAsia="SimSun"/>
          <w:kern w:val="2"/>
          <w:sz w:val="24"/>
          <w:szCs w:val="24"/>
          <w:lang w:eastAsia="hi-IN" w:bidi="hi-IN"/>
        </w:rPr>
      </w:pPr>
    </w:p>
    <w:p w:rsidR="00F75E1F" w:rsidRPr="00F50BE9" w:rsidRDefault="00F75E1F" w:rsidP="00F75E1F">
      <w:pPr>
        <w:suppressAutoHyphens/>
        <w:contextualSpacing/>
        <w:rPr>
          <w:rFonts w:eastAsia="SimSun"/>
          <w:kern w:val="2"/>
          <w:sz w:val="24"/>
          <w:szCs w:val="24"/>
          <w:lang w:eastAsia="hi-IN" w:bidi="hi-IN"/>
        </w:rPr>
      </w:pPr>
    </w:p>
    <w:p w:rsidR="00F75E1F" w:rsidRPr="00F50BE9" w:rsidRDefault="00F75E1F" w:rsidP="00B74CFC">
      <w:pPr>
        <w:suppressAutoHyphens/>
        <w:contextualSpacing/>
        <w:jc w:val="center"/>
        <w:rPr>
          <w:sz w:val="24"/>
          <w:szCs w:val="24"/>
        </w:rPr>
      </w:pPr>
      <w:r w:rsidRPr="00F50BE9">
        <w:rPr>
          <w:sz w:val="24"/>
          <w:szCs w:val="24"/>
        </w:rPr>
        <w:t>Омск</w:t>
      </w:r>
      <w:r w:rsidR="00F16D30">
        <w:rPr>
          <w:sz w:val="24"/>
          <w:szCs w:val="24"/>
        </w:rPr>
        <w:t>,</w:t>
      </w:r>
      <w:r w:rsidR="00195AAC">
        <w:rPr>
          <w:sz w:val="24"/>
          <w:szCs w:val="24"/>
        </w:rPr>
        <w:t xml:space="preserve"> 202</w:t>
      </w:r>
      <w:r w:rsidR="00B74CFC">
        <w:rPr>
          <w:sz w:val="24"/>
          <w:szCs w:val="24"/>
        </w:rPr>
        <w:t>2</w:t>
      </w:r>
    </w:p>
    <w:p w:rsidR="00FD78B6" w:rsidRPr="00793E1B" w:rsidRDefault="007C277B" w:rsidP="00B74CFC">
      <w:pPr>
        <w:spacing w:after="160" w:line="256" w:lineRule="auto"/>
        <w:rPr>
          <w:color w:val="000000"/>
          <w:spacing w:val="-3"/>
          <w:sz w:val="24"/>
          <w:szCs w:val="24"/>
          <w:lang w:eastAsia="en-US"/>
        </w:rPr>
      </w:pPr>
      <w:r w:rsidRPr="00793E1B">
        <w:rPr>
          <w:color w:val="000000"/>
          <w:sz w:val="24"/>
          <w:szCs w:val="24"/>
        </w:rPr>
        <w:br w:type="page"/>
      </w:r>
      <w:r w:rsidR="00FD78B6" w:rsidRPr="00793E1B">
        <w:rPr>
          <w:color w:val="000000"/>
          <w:spacing w:val="-3"/>
          <w:sz w:val="24"/>
          <w:szCs w:val="24"/>
          <w:lang w:eastAsia="en-US"/>
        </w:rPr>
        <w:lastRenderedPageBreak/>
        <w:t>Составитель:</w:t>
      </w:r>
    </w:p>
    <w:p w:rsidR="00FD78B6" w:rsidRPr="006D320A" w:rsidRDefault="00FD78B6" w:rsidP="00FD78B6">
      <w:pPr>
        <w:widowControl/>
        <w:autoSpaceDE/>
        <w:autoSpaceDN/>
        <w:adjustRightInd/>
        <w:jc w:val="both"/>
        <w:rPr>
          <w:spacing w:val="-3"/>
          <w:sz w:val="24"/>
          <w:szCs w:val="24"/>
          <w:lang w:eastAsia="en-US"/>
        </w:rPr>
      </w:pPr>
      <w:r>
        <w:rPr>
          <w:spacing w:val="-3"/>
          <w:sz w:val="24"/>
          <w:szCs w:val="24"/>
          <w:lang w:eastAsia="en-US"/>
        </w:rPr>
        <w:t>к.филос</w:t>
      </w:r>
      <w:r w:rsidRPr="006D320A">
        <w:rPr>
          <w:spacing w:val="-3"/>
          <w:sz w:val="24"/>
          <w:szCs w:val="24"/>
          <w:lang w:eastAsia="en-US"/>
        </w:rPr>
        <w:t xml:space="preserve">.н., доцент </w:t>
      </w:r>
      <w:r>
        <w:rPr>
          <w:spacing w:val="-3"/>
          <w:sz w:val="24"/>
          <w:szCs w:val="24"/>
          <w:lang w:eastAsia="en-US"/>
        </w:rPr>
        <w:t>И.А. Костюк</w:t>
      </w:r>
    </w:p>
    <w:p w:rsidR="00FD78B6" w:rsidRPr="00793E1B" w:rsidRDefault="00FD78B6" w:rsidP="00FD78B6">
      <w:pPr>
        <w:widowControl/>
        <w:autoSpaceDE/>
        <w:autoSpaceDN/>
        <w:adjustRightInd/>
        <w:jc w:val="both"/>
        <w:rPr>
          <w:color w:val="000000"/>
          <w:spacing w:val="-3"/>
          <w:sz w:val="24"/>
          <w:szCs w:val="24"/>
          <w:lang w:eastAsia="en-US"/>
        </w:rPr>
      </w:pPr>
    </w:p>
    <w:p w:rsidR="00FD78B6" w:rsidRDefault="00FD78B6" w:rsidP="00FD78B6">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B74CFC" w:rsidRPr="006D320A" w:rsidRDefault="00B74CFC" w:rsidP="00FD78B6">
      <w:pPr>
        <w:widowControl/>
        <w:autoSpaceDE/>
        <w:autoSpaceDN/>
        <w:adjustRightInd/>
        <w:jc w:val="both"/>
        <w:rPr>
          <w:spacing w:val="-3"/>
          <w:sz w:val="24"/>
          <w:szCs w:val="24"/>
          <w:lang w:eastAsia="en-US"/>
        </w:rPr>
      </w:pPr>
    </w:p>
    <w:p w:rsidR="00B74CFC" w:rsidRPr="0030474A" w:rsidRDefault="00B74CFC" w:rsidP="00B74CFC">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FD78B6" w:rsidRDefault="00FD78B6" w:rsidP="00FD78B6">
      <w:pPr>
        <w:widowControl/>
        <w:autoSpaceDE/>
        <w:adjustRightInd/>
        <w:jc w:val="both"/>
        <w:rPr>
          <w:color w:val="000000"/>
          <w:spacing w:val="-3"/>
          <w:sz w:val="24"/>
          <w:szCs w:val="24"/>
          <w:lang w:eastAsia="en-US"/>
        </w:rPr>
      </w:pPr>
    </w:p>
    <w:p w:rsidR="00FD78B6" w:rsidRDefault="00FD78B6" w:rsidP="00FD78B6">
      <w:r>
        <w:rPr>
          <w:color w:val="000000"/>
          <w:spacing w:val="-3"/>
          <w:sz w:val="24"/>
          <w:szCs w:val="24"/>
          <w:lang w:eastAsia="en-US"/>
        </w:rPr>
        <w:t>Зав. кафедрой  д.п.н., профессор Е.В. Лопанова</w:t>
      </w:r>
    </w:p>
    <w:p w:rsidR="00DF1076" w:rsidRPr="00793E1B" w:rsidRDefault="00FD78B6" w:rsidP="00B74CFC">
      <w:pPr>
        <w:widowControl/>
        <w:autoSpaceDE/>
        <w:adjustRightInd/>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F65C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F65C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F65C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F65CD"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F65CD"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B74CFC">
      <w:pPr>
        <w:spacing w:line="256" w:lineRule="auto"/>
        <w:ind w:firstLine="567"/>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F733A0" w:rsidRPr="00F733A0" w:rsidRDefault="00F733A0" w:rsidP="00B74CFC">
      <w:pPr>
        <w:widowControl/>
        <w:autoSpaceDE/>
        <w:adjustRightInd/>
        <w:ind w:firstLine="567"/>
        <w:jc w:val="both"/>
        <w:rPr>
          <w:color w:val="000000"/>
          <w:sz w:val="24"/>
          <w:szCs w:val="24"/>
          <w:lang w:eastAsia="en-US"/>
        </w:rPr>
      </w:pPr>
      <w:r w:rsidRPr="00F733A0">
        <w:rPr>
          <w:color w:val="000000"/>
          <w:sz w:val="24"/>
          <w:szCs w:val="24"/>
          <w:lang w:eastAsia="en-US"/>
        </w:rPr>
        <w:t>- Федеральным законом Российской Федерации от 29.12.2012 № 273-ФЗ «Об образовании в Российской Федерации»;</w:t>
      </w:r>
    </w:p>
    <w:p w:rsidR="00F733A0" w:rsidRPr="00F733A0" w:rsidRDefault="00F733A0" w:rsidP="00B74CFC">
      <w:pPr>
        <w:widowControl/>
        <w:autoSpaceDE/>
        <w:adjustRightInd/>
        <w:ind w:firstLine="567"/>
        <w:jc w:val="both"/>
        <w:rPr>
          <w:color w:val="000000"/>
          <w:sz w:val="24"/>
          <w:szCs w:val="24"/>
          <w:lang w:eastAsia="en-US"/>
        </w:rPr>
      </w:pPr>
      <w:r w:rsidRPr="00F733A0">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B74CFC" w:rsidRPr="0030474A" w:rsidRDefault="00B74CFC" w:rsidP="00B74CFC">
      <w:pPr>
        <w:ind w:firstLine="567"/>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4CFC" w:rsidRPr="0030474A" w:rsidRDefault="00B74CFC" w:rsidP="00B74CFC">
      <w:pPr>
        <w:widowControl/>
        <w:autoSpaceDE/>
        <w:autoSpaceDN/>
        <w:adjustRightInd/>
        <w:ind w:firstLine="567"/>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B74CFC" w:rsidRPr="0030474A" w:rsidRDefault="00B74CFC" w:rsidP="00B74CFC">
      <w:pPr>
        <w:widowControl/>
        <w:autoSpaceDE/>
        <w:autoSpaceDN/>
        <w:adjustRightInd/>
        <w:ind w:firstLine="567"/>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CFC" w:rsidRPr="0030474A" w:rsidRDefault="00B74CFC" w:rsidP="00B74CFC">
      <w:pPr>
        <w:widowControl/>
        <w:autoSpaceDE/>
        <w:autoSpaceDN/>
        <w:adjustRightInd/>
        <w:ind w:firstLine="567"/>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CFC" w:rsidRPr="0030474A" w:rsidRDefault="00B74CFC" w:rsidP="00B74CFC">
      <w:pPr>
        <w:widowControl/>
        <w:autoSpaceDE/>
        <w:autoSpaceDN/>
        <w:adjustRightInd/>
        <w:ind w:firstLine="567"/>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4CFC" w:rsidRPr="0030474A" w:rsidRDefault="00B74CFC" w:rsidP="00B74CFC">
      <w:pPr>
        <w:widowControl/>
        <w:autoSpaceDE/>
        <w:autoSpaceDN/>
        <w:adjustRightInd/>
        <w:ind w:firstLine="567"/>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CFC" w:rsidRPr="0030474A" w:rsidRDefault="00B74CFC" w:rsidP="00B74CFC">
      <w:pPr>
        <w:widowControl/>
        <w:autoSpaceDE/>
        <w:autoSpaceDN/>
        <w:adjustRightInd/>
        <w:ind w:firstLine="567"/>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CFC" w:rsidRPr="0030474A" w:rsidRDefault="00F75E1F" w:rsidP="00B74CFC">
      <w:pPr>
        <w:snapToGrid w:val="0"/>
        <w:ind w:firstLine="567"/>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74CFC">
        <w:rPr>
          <w:b/>
          <w:sz w:val="24"/>
          <w:szCs w:val="24"/>
        </w:rPr>
        <w:t>44.03.02 Психолого-педагогическое образование</w:t>
      </w:r>
      <w:r w:rsidRPr="006E1872">
        <w:rPr>
          <w:sz w:val="24"/>
          <w:szCs w:val="24"/>
        </w:rPr>
        <w:t xml:space="preserve"> (уровень бакалавриата), направленность (профиль) программы </w:t>
      </w:r>
      <w:r w:rsidRPr="00B74CFC">
        <w:rPr>
          <w:b/>
          <w:sz w:val="24"/>
          <w:szCs w:val="24"/>
        </w:rPr>
        <w:t>«</w:t>
      </w:r>
      <w:r w:rsidR="001F65CD" w:rsidRPr="00B74CFC">
        <w:rPr>
          <w:b/>
          <w:sz w:val="24"/>
          <w:szCs w:val="24"/>
        </w:rPr>
        <w:t>Инклюзивное образования</w:t>
      </w:r>
      <w:r w:rsidRPr="00B74CFC">
        <w:rPr>
          <w:b/>
          <w:sz w:val="24"/>
          <w:szCs w:val="24"/>
        </w:rPr>
        <w:t>»</w:t>
      </w:r>
      <w:r w:rsidRPr="006E1872">
        <w:rPr>
          <w:sz w:val="24"/>
          <w:szCs w:val="24"/>
        </w:rPr>
        <w:t xml:space="preserve">; </w:t>
      </w:r>
      <w:r w:rsidR="00B74CFC" w:rsidRPr="0030474A">
        <w:rPr>
          <w:sz w:val="24"/>
          <w:szCs w:val="24"/>
        </w:rPr>
        <w:t xml:space="preserve">форма обучения – заочная на 2022/2023 учебный год, утвержденным приказом ректора от </w:t>
      </w:r>
      <w:r w:rsidR="00B74CFC" w:rsidRPr="0030474A">
        <w:rPr>
          <w:sz w:val="24"/>
          <w:szCs w:val="24"/>
          <w:lang w:eastAsia="en-US"/>
        </w:rPr>
        <w:t>28.03.2022 № 28.</w:t>
      </w:r>
    </w:p>
    <w:p w:rsidR="00A76E53" w:rsidRPr="00187C58" w:rsidRDefault="00A76E53" w:rsidP="00B74CFC">
      <w:pPr>
        <w:snapToGrid w:val="0"/>
        <w:ind w:firstLine="567"/>
        <w:jc w:val="both"/>
        <w:rPr>
          <w:sz w:val="24"/>
          <w:szCs w:val="24"/>
        </w:rPr>
      </w:pPr>
      <w:r w:rsidRPr="00187C5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20A62" w:rsidRPr="00187C58">
        <w:rPr>
          <w:b/>
          <w:bCs/>
          <w:sz w:val="24"/>
          <w:szCs w:val="24"/>
        </w:rPr>
        <w:t xml:space="preserve">Б1.Б.14 </w:t>
      </w:r>
      <w:r w:rsidR="009F4070" w:rsidRPr="00187C58">
        <w:rPr>
          <w:b/>
          <w:sz w:val="24"/>
          <w:szCs w:val="24"/>
        </w:rPr>
        <w:t>«</w:t>
      </w:r>
      <w:r w:rsidR="003D7810" w:rsidRPr="00187C58">
        <w:rPr>
          <w:b/>
          <w:sz w:val="24"/>
          <w:szCs w:val="24"/>
        </w:rPr>
        <w:t>Конфлик</w:t>
      </w:r>
      <w:r w:rsidR="00F20A62" w:rsidRPr="00187C58">
        <w:rPr>
          <w:b/>
          <w:sz w:val="24"/>
          <w:szCs w:val="24"/>
        </w:rPr>
        <w:t>тология</w:t>
      </w:r>
      <w:r w:rsidR="003D7810" w:rsidRPr="00187C58">
        <w:rPr>
          <w:b/>
          <w:sz w:val="24"/>
          <w:szCs w:val="24"/>
        </w:rPr>
        <w:t>»</w:t>
      </w:r>
      <w:r w:rsidRPr="00187C58">
        <w:rPr>
          <w:b/>
          <w:sz w:val="24"/>
          <w:szCs w:val="24"/>
        </w:rPr>
        <w:t xml:space="preserve"> в тече</w:t>
      </w:r>
      <w:r w:rsidR="009F4070" w:rsidRPr="00187C58">
        <w:rPr>
          <w:b/>
          <w:sz w:val="24"/>
          <w:szCs w:val="24"/>
        </w:rPr>
        <w:t xml:space="preserve">ние </w:t>
      </w:r>
      <w:r w:rsidR="00B74CFC">
        <w:rPr>
          <w:b/>
          <w:sz w:val="24"/>
          <w:szCs w:val="24"/>
        </w:rPr>
        <w:t xml:space="preserve">2022/2023 </w:t>
      </w:r>
      <w:r w:rsidRPr="00187C58">
        <w:rPr>
          <w:b/>
          <w:sz w:val="24"/>
          <w:szCs w:val="24"/>
        </w:rPr>
        <w:t>учебного год</w:t>
      </w:r>
      <w:r w:rsidR="003D7810" w:rsidRPr="00187C58">
        <w:rPr>
          <w:b/>
          <w:sz w:val="24"/>
          <w:szCs w:val="24"/>
        </w:rPr>
        <w:t>а.</w:t>
      </w:r>
      <w:r w:rsidR="00F75E1F">
        <w:rPr>
          <w:b/>
          <w:sz w:val="24"/>
          <w:szCs w:val="24"/>
        </w:rPr>
        <w:t xml:space="preserve"> </w:t>
      </w:r>
    </w:p>
    <w:p w:rsidR="00A76E53" w:rsidRPr="00187C58" w:rsidRDefault="00F75E1F" w:rsidP="00B74CFC">
      <w:pPr>
        <w:pStyle w:val="ConsPlusNormal"/>
        <w:ind w:firstLine="567"/>
        <w:contextualSpacing/>
        <w:jc w:val="both"/>
        <w:rPr>
          <w:rFonts w:ascii="Times New Roman" w:hAnsi="Times New Roman" w:cs="Times New Roman"/>
          <w:color w:val="000000"/>
          <w:sz w:val="24"/>
          <w:szCs w:val="24"/>
        </w:rPr>
      </w:pPr>
      <w:r w:rsidRPr="00F75E1F">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74CFC">
        <w:rPr>
          <w:rFonts w:ascii="Times New Roman" w:hAnsi="Times New Roman" w:cs="Times New Roman"/>
          <w:b/>
          <w:sz w:val="24"/>
          <w:szCs w:val="24"/>
        </w:rPr>
        <w:t>44.03.02 Психолого-педагогическое образование</w:t>
      </w:r>
      <w:r w:rsidRPr="00F75E1F">
        <w:rPr>
          <w:rFonts w:ascii="Times New Roman" w:hAnsi="Times New Roman" w:cs="Times New Roman"/>
          <w:sz w:val="24"/>
          <w:szCs w:val="24"/>
        </w:rPr>
        <w:t xml:space="preserve"> (уровень бакалавриата), </w:t>
      </w:r>
      <w:r w:rsidRPr="00F75E1F">
        <w:rPr>
          <w:rFonts w:ascii="Times New Roman" w:hAnsi="Times New Roman" w:cs="Times New Roman"/>
          <w:sz w:val="24"/>
          <w:szCs w:val="24"/>
        </w:rPr>
        <w:lastRenderedPageBreak/>
        <w:t xml:space="preserve">направленность (профиль) программы </w:t>
      </w:r>
      <w:r w:rsidRPr="00B74CFC">
        <w:rPr>
          <w:rFonts w:ascii="Times New Roman" w:hAnsi="Times New Roman" w:cs="Times New Roman"/>
          <w:b/>
          <w:sz w:val="24"/>
          <w:szCs w:val="24"/>
        </w:rPr>
        <w:t>«</w:t>
      </w:r>
      <w:r w:rsidR="001F65CD" w:rsidRPr="00B74CFC">
        <w:rPr>
          <w:rFonts w:ascii="Times New Roman" w:hAnsi="Times New Roman" w:cs="Times New Roman"/>
          <w:b/>
          <w:sz w:val="24"/>
          <w:szCs w:val="24"/>
        </w:rPr>
        <w:t>Инклюзивное образования</w:t>
      </w:r>
      <w:r w:rsidRPr="00B74CFC">
        <w:rPr>
          <w:rFonts w:ascii="Times New Roman" w:hAnsi="Times New Roman" w:cs="Times New Roman"/>
          <w:b/>
          <w:sz w:val="24"/>
          <w:szCs w:val="24"/>
        </w:rPr>
        <w:t>»</w:t>
      </w:r>
      <w:r w:rsidRPr="00F75E1F">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87C58">
        <w:rPr>
          <w:rFonts w:ascii="Times New Roman" w:hAnsi="Times New Roman" w:cs="Times New Roman"/>
          <w:sz w:val="24"/>
          <w:szCs w:val="24"/>
        </w:rPr>
        <w:t>«</w:t>
      </w:r>
      <w:r w:rsidR="003D7810" w:rsidRPr="00187C58">
        <w:rPr>
          <w:rFonts w:ascii="Times New Roman" w:hAnsi="Times New Roman" w:cs="Times New Roman"/>
          <w:b/>
          <w:sz w:val="24"/>
          <w:szCs w:val="24"/>
        </w:rPr>
        <w:t>Конфликтология</w:t>
      </w:r>
      <w:r w:rsidR="00A76E53" w:rsidRPr="00187C58">
        <w:rPr>
          <w:rFonts w:ascii="Times New Roman" w:hAnsi="Times New Roman" w:cs="Times New Roman"/>
          <w:sz w:val="24"/>
          <w:szCs w:val="24"/>
        </w:rPr>
        <w:t xml:space="preserve">» в </w:t>
      </w:r>
      <w:r w:rsidR="00A76E53" w:rsidRPr="00187C58">
        <w:rPr>
          <w:rFonts w:ascii="Times New Roman" w:hAnsi="Times New Roman" w:cs="Times New Roman"/>
          <w:color w:val="000000"/>
          <w:sz w:val="24"/>
          <w:szCs w:val="24"/>
        </w:rPr>
        <w:t>тече</w:t>
      </w:r>
      <w:r w:rsidR="009F4070" w:rsidRPr="00187C58">
        <w:rPr>
          <w:rFonts w:ascii="Times New Roman" w:hAnsi="Times New Roman" w:cs="Times New Roman"/>
          <w:color w:val="000000"/>
          <w:sz w:val="24"/>
          <w:szCs w:val="24"/>
        </w:rPr>
        <w:t xml:space="preserve">ние </w:t>
      </w:r>
      <w:r w:rsidR="00B74CFC">
        <w:rPr>
          <w:rFonts w:ascii="Times New Roman" w:hAnsi="Times New Roman" w:cs="Times New Roman"/>
          <w:color w:val="000000"/>
          <w:sz w:val="24"/>
          <w:szCs w:val="24"/>
        </w:rPr>
        <w:t>2022/2023</w:t>
      </w:r>
      <w:r w:rsidR="00A76E53" w:rsidRPr="00187C58">
        <w:rPr>
          <w:rFonts w:ascii="Times New Roman" w:hAnsi="Times New Roman" w:cs="Times New Roman"/>
          <w:color w:val="000000"/>
          <w:sz w:val="24"/>
          <w:szCs w:val="24"/>
        </w:rPr>
        <w:t>учебного года.</w:t>
      </w:r>
    </w:p>
    <w:p w:rsidR="002933E5" w:rsidRPr="00187C58" w:rsidRDefault="002933E5" w:rsidP="009F4070">
      <w:pPr>
        <w:suppressAutoHyphens/>
        <w:jc w:val="both"/>
        <w:rPr>
          <w:color w:val="000000"/>
          <w:sz w:val="24"/>
          <w:szCs w:val="24"/>
        </w:rPr>
      </w:pPr>
    </w:p>
    <w:p w:rsidR="003F7543" w:rsidRPr="0007500F" w:rsidRDefault="003F7543" w:rsidP="003F7543">
      <w:pPr>
        <w:pStyle w:val="a4"/>
        <w:numPr>
          <w:ilvl w:val="0"/>
          <w:numId w:val="20"/>
        </w:numPr>
        <w:spacing w:after="0" w:line="240" w:lineRule="auto"/>
        <w:ind w:left="0" w:firstLine="709"/>
        <w:contextualSpacing w:val="0"/>
        <w:jc w:val="both"/>
        <w:rPr>
          <w:rFonts w:ascii="Times New Roman" w:hAnsi="Times New Roman"/>
          <w:b/>
          <w:bCs/>
          <w:sz w:val="24"/>
          <w:szCs w:val="24"/>
        </w:rPr>
      </w:pPr>
      <w:r w:rsidRPr="0007500F">
        <w:rPr>
          <w:rFonts w:ascii="Times New Roman" w:hAnsi="Times New Roman"/>
          <w:b/>
          <w:bCs/>
          <w:sz w:val="24"/>
          <w:szCs w:val="24"/>
        </w:rPr>
        <w:t>Наименование дисциплины: Б1.Б.14 «Конфликтология»</w:t>
      </w:r>
    </w:p>
    <w:p w:rsidR="003F7543" w:rsidRPr="0007500F" w:rsidRDefault="003F7543" w:rsidP="003F7543">
      <w:pPr>
        <w:pStyle w:val="a4"/>
        <w:numPr>
          <w:ilvl w:val="0"/>
          <w:numId w:val="20"/>
        </w:numPr>
        <w:spacing w:after="0" w:line="240" w:lineRule="auto"/>
        <w:ind w:left="0" w:firstLine="709"/>
        <w:contextualSpacing w:val="0"/>
        <w:jc w:val="both"/>
        <w:rPr>
          <w:rFonts w:ascii="Times New Roman" w:hAnsi="Times New Roman"/>
          <w:b/>
          <w:bCs/>
          <w:sz w:val="24"/>
          <w:szCs w:val="24"/>
        </w:rPr>
      </w:pPr>
      <w:r w:rsidRPr="0007500F">
        <w:rPr>
          <w:rFonts w:ascii="Times New Roman" w:hAnsi="Times New Roman"/>
          <w:b/>
          <w:bCs/>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F7543" w:rsidRPr="0095396A" w:rsidRDefault="003F7543" w:rsidP="003F7543">
      <w:pPr>
        <w:tabs>
          <w:tab w:val="left" w:pos="708"/>
        </w:tabs>
        <w:jc w:val="both"/>
        <w:rPr>
          <w:sz w:val="24"/>
          <w:lang w:eastAsia="en-US"/>
        </w:rPr>
      </w:pPr>
      <w:r w:rsidRPr="0095396A">
        <w:rPr>
          <w:sz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5396A">
        <w:rPr>
          <w:b/>
          <w:sz w:val="24"/>
        </w:rPr>
        <w:t>44.03.02 Психолого-педагогическое образование</w:t>
      </w:r>
      <w:r w:rsidRPr="0095396A">
        <w:rPr>
          <w:sz w:val="24"/>
        </w:rPr>
        <w:t xml:space="preserve"> (уровень бакалавриата), утвержденного Приказом Минобрнауки России от 14.12.2015 N 1457 (ред. от 20.04.2016) (зарегистрирован в Минюсте России 18.01.2016 N 40623)</w:t>
      </w:r>
      <w:r w:rsidRPr="0095396A">
        <w:rPr>
          <w:sz w:val="24"/>
          <w:lang w:eastAsia="en-US"/>
        </w:rPr>
        <w:t>, при разработке основной профессиональной образовательной программы (</w:t>
      </w:r>
      <w:r w:rsidRPr="0095396A">
        <w:rPr>
          <w:i/>
          <w:iCs/>
          <w:sz w:val="24"/>
          <w:lang w:eastAsia="en-US"/>
        </w:rPr>
        <w:t>далее - ОПОП</w:t>
      </w:r>
      <w:r w:rsidRPr="0095396A">
        <w:rPr>
          <w:sz w:val="24"/>
          <w:lang w:eastAsia="en-US"/>
        </w:rPr>
        <w:t>) бакалавриата определены возможности Академии в формировании компетенций выпускников.</w:t>
      </w:r>
    </w:p>
    <w:p w:rsidR="003F7543" w:rsidRPr="0095396A" w:rsidRDefault="003F7543" w:rsidP="003F7543">
      <w:pPr>
        <w:tabs>
          <w:tab w:val="left" w:pos="708"/>
        </w:tabs>
        <w:ind w:firstLine="709"/>
        <w:jc w:val="both"/>
        <w:rPr>
          <w:sz w:val="24"/>
          <w:lang w:eastAsia="en-US"/>
        </w:rPr>
      </w:pPr>
      <w:r w:rsidRPr="0095396A">
        <w:rPr>
          <w:sz w:val="24"/>
          <w:lang w:eastAsia="en-US"/>
        </w:rPr>
        <w:t>Процесс изучения дисциплины «</w:t>
      </w:r>
      <w:r w:rsidRPr="0095396A">
        <w:rPr>
          <w:sz w:val="24"/>
        </w:rPr>
        <w:t>Конфликтология</w:t>
      </w:r>
      <w:r w:rsidRPr="0095396A">
        <w:rPr>
          <w:sz w:val="24"/>
          <w:lang w:eastAsia="en-US"/>
        </w:rPr>
        <w:t xml:space="preserve">» направлен на формирование следующих компетенций:  </w:t>
      </w:r>
    </w:p>
    <w:p w:rsidR="003F7543" w:rsidRPr="0007500F" w:rsidRDefault="003F7543" w:rsidP="003F7543">
      <w:pPr>
        <w:tabs>
          <w:tab w:val="left" w:pos="708"/>
        </w:tabs>
        <w:ind w:firstLine="709"/>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2"/>
        <w:gridCol w:w="1565"/>
        <w:gridCol w:w="4200"/>
      </w:tblGrid>
      <w:tr w:rsidR="003F7543" w:rsidRPr="001F65CD" w:rsidTr="00E37501">
        <w:tc>
          <w:tcPr>
            <w:tcW w:w="0" w:type="auto"/>
            <w:vAlign w:val="center"/>
          </w:tcPr>
          <w:p w:rsidR="003F7543" w:rsidRPr="001F65CD" w:rsidRDefault="003F7543" w:rsidP="00E37501">
            <w:pPr>
              <w:tabs>
                <w:tab w:val="left" w:pos="708"/>
              </w:tabs>
              <w:jc w:val="center"/>
              <w:rPr>
                <w:sz w:val="24"/>
                <w:szCs w:val="24"/>
                <w:lang w:eastAsia="en-US"/>
              </w:rPr>
            </w:pPr>
            <w:r w:rsidRPr="001F65CD">
              <w:rPr>
                <w:sz w:val="24"/>
                <w:szCs w:val="24"/>
                <w:lang w:eastAsia="en-US"/>
              </w:rPr>
              <w:t xml:space="preserve">Результаты освоения ОПОП (содержание </w:t>
            </w:r>
          </w:p>
          <w:p w:rsidR="003F7543" w:rsidRPr="001F65CD" w:rsidRDefault="003F7543" w:rsidP="00E37501">
            <w:pPr>
              <w:tabs>
                <w:tab w:val="left" w:pos="708"/>
              </w:tabs>
              <w:jc w:val="center"/>
              <w:rPr>
                <w:sz w:val="24"/>
                <w:szCs w:val="24"/>
                <w:lang w:eastAsia="en-US"/>
              </w:rPr>
            </w:pPr>
            <w:r w:rsidRPr="001F65CD">
              <w:rPr>
                <w:sz w:val="24"/>
                <w:szCs w:val="24"/>
                <w:lang w:eastAsia="en-US"/>
              </w:rPr>
              <w:t>компетенции)</w:t>
            </w:r>
          </w:p>
        </w:tc>
        <w:tc>
          <w:tcPr>
            <w:tcW w:w="0" w:type="auto"/>
            <w:vAlign w:val="center"/>
          </w:tcPr>
          <w:p w:rsidR="003F7543" w:rsidRPr="001F65CD" w:rsidRDefault="003F7543" w:rsidP="00E37501">
            <w:pPr>
              <w:tabs>
                <w:tab w:val="left" w:pos="708"/>
              </w:tabs>
              <w:jc w:val="center"/>
              <w:rPr>
                <w:sz w:val="24"/>
                <w:szCs w:val="24"/>
                <w:lang w:eastAsia="en-US"/>
              </w:rPr>
            </w:pPr>
            <w:r w:rsidRPr="001F65CD">
              <w:rPr>
                <w:sz w:val="24"/>
                <w:szCs w:val="24"/>
                <w:lang w:eastAsia="en-US"/>
              </w:rPr>
              <w:t xml:space="preserve">Код </w:t>
            </w:r>
          </w:p>
          <w:p w:rsidR="003F7543" w:rsidRPr="001F65CD" w:rsidRDefault="003F7543" w:rsidP="00E37501">
            <w:pPr>
              <w:tabs>
                <w:tab w:val="left" w:pos="708"/>
              </w:tabs>
              <w:jc w:val="center"/>
              <w:rPr>
                <w:sz w:val="24"/>
                <w:szCs w:val="24"/>
                <w:lang w:eastAsia="en-US"/>
              </w:rPr>
            </w:pPr>
            <w:r w:rsidRPr="001F65CD">
              <w:rPr>
                <w:sz w:val="24"/>
                <w:szCs w:val="24"/>
                <w:lang w:eastAsia="en-US"/>
              </w:rPr>
              <w:t>компетенции</w:t>
            </w:r>
          </w:p>
        </w:tc>
        <w:tc>
          <w:tcPr>
            <w:tcW w:w="0" w:type="auto"/>
            <w:vAlign w:val="center"/>
          </w:tcPr>
          <w:p w:rsidR="003F7543" w:rsidRPr="001F65CD" w:rsidRDefault="003F7543" w:rsidP="00E37501">
            <w:pPr>
              <w:tabs>
                <w:tab w:val="left" w:pos="708"/>
              </w:tabs>
              <w:jc w:val="center"/>
              <w:rPr>
                <w:sz w:val="24"/>
                <w:szCs w:val="24"/>
                <w:lang w:eastAsia="en-US"/>
              </w:rPr>
            </w:pPr>
            <w:r w:rsidRPr="001F65CD">
              <w:rPr>
                <w:sz w:val="24"/>
                <w:szCs w:val="24"/>
                <w:lang w:eastAsia="en-US"/>
              </w:rPr>
              <w:t xml:space="preserve">Перечень планируемых результатов </w:t>
            </w:r>
          </w:p>
          <w:p w:rsidR="003F7543" w:rsidRPr="001F65CD" w:rsidRDefault="003F7543" w:rsidP="00E37501">
            <w:pPr>
              <w:tabs>
                <w:tab w:val="left" w:pos="708"/>
              </w:tabs>
              <w:jc w:val="center"/>
              <w:rPr>
                <w:sz w:val="24"/>
                <w:szCs w:val="24"/>
                <w:lang w:eastAsia="en-US"/>
              </w:rPr>
            </w:pPr>
            <w:r w:rsidRPr="001F65CD">
              <w:rPr>
                <w:sz w:val="24"/>
                <w:szCs w:val="24"/>
                <w:lang w:eastAsia="en-US"/>
              </w:rPr>
              <w:t>обучения по дисциплине</w:t>
            </w:r>
          </w:p>
        </w:tc>
      </w:tr>
      <w:tr w:rsidR="00187C58" w:rsidRPr="001F65CD" w:rsidTr="00E37501">
        <w:tc>
          <w:tcPr>
            <w:tcW w:w="0" w:type="auto"/>
            <w:vAlign w:val="center"/>
          </w:tcPr>
          <w:p w:rsidR="00187C58" w:rsidRPr="001F65CD" w:rsidRDefault="00187C58" w:rsidP="00393759">
            <w:pPr>
              <w:tabs>
                <w:tab w:val="left" w:pos="708"/>
              </w:tabs>
              <w:rPr>
                <w:sz w:val="24"/>
                <w:szCs w:val="24"/>
                <w:lang w:eastAsia="en-US"/>
              </w:rPr>
            </w:pPr>
            <w:r w:rsidRPr="001F65CD">
              <w:rPr>
                <w:sz w:val="24"/>
                <w:szCs w:val="24"/>
              </w:rPr>
              <w:t>Способность</w:t>
            </w:r>
            <w:r w:rsidR="0095396A">
              <w:rPr>
                <w:sz w:val="24"/>
                <w:szCs w:val="24"/>
              </w:rPr>
              <w:t>ю</w:t>
            </w:r>
            <w:r w:rsidRPr="001F65CD">
              <w:rPr>
                <w:sz w:val="24"/>
                <w:szCs w:val="24"/>
              </w:rPr>
              <w:t xml:space="preserve"> работать в коллективе, толерантно воспринимать социальные, этнические, конфессиональные и культурные различия</w:t>
            </w:r>
          </w:p>
        </w:tc>
        <w:tc>
          <w:tcPr>
            <w:tcW w:w="0" w:type="auto"/>
            <w:vAlign w:val="center"/>
          </w:tcPr>
          <w:p w:rsidR="00187C58" w:rsidRPr="001F65CD" w:rsidRDefault="00187C58" w:rsidP="00393759">
            <w:pPr>
              <w:tabs>
                <w:tab w:val="left" w:pos="708"/>
              </w:tabs>
              <w:rPr>
                <w:sz w:val="24"/>
                <w:szCs w:val="24"/>
                <w:lang w:eastAsia="en-US"/>
              </w:rPr>
            </w:pPr>
            <w:r w:rsidRPr="001F65CD">
              <w:rPr>
                <w:sz w:val="24"/>
                <w:szCs w:val="24"/>
              </w:rPr>
              <w:t>ОК-6</w:t>
            </w:r>
          </w:p>
        </w:tc>
        <w:tc>
          <w:tcPr>
            <w:tcW w:w="0" w:type="auto"/>
            <w:vAlign w:val="center"/>
          </w:tcPr>
          <w:p w:rsidR="00187C58" w:rsidRPr="001F65CD" w:rsidRDefault="00187C58" w:rsidP="00393759">
            <w:pPr>
              <w:tabs>
                <w:tab w:val="left" w:pos="708"/>
              </w:tabs>
              <w:ind w:left="134" w:firstLine="73"/>
              <w:rPr>
                <w:i/>
                <w:iCs/>
                <w:sz w:val="24"/>
                <w:szCs w:val="24"/>
                <w:lang w:eastAsia="en-US"/>
              </w:rPr>
            </w:pPr>
            <w:r w:rsidRPr="001F65CD">
              <w:rPr>
                <w:i/>
                <w:iCs/>
                <w:sz w:val="24"/>
                <w:szCs w:val="24"/>
                <w:lang w:eastAsia="en-US"/>
              </w:rPr>
              <w:t xml:space="preserve">Знать </w:t>
            </w:r>
          </w:p>
          <w:p w:rsidR="00187C58" w:rsidRPr="001F65CD" w:rsidRDefault="00187C58" w:rsidP="001F65CD">
            <w:pPr>
              <w:widowControl/>
              <w:numPr>
                <w:ilvl w:val="0"/>
                <w:numId w:val="25"/>
              </w:numPr>
              <w:shd w:val="clear" w:color="auto" w:fill="FFFFFF"/>
              <w:suppressAutoHyphens/>
              <w:autoSpaceDE/>
              <w:autoSpaceDN/>
              <w:adjustRightInd/>
              <w:ind w:left="37" w:hanging="26"/>
              <w:jc w:val="both"/>
              <w:rPr>
                <w:sz w:val="24"/>
                <w:szCs w:val="24"/>
              </w:rPr>
            </w:pPr>
            <w:r w:rsidRPr="001F65CD">
              <w:rPr>
                <w:sz w:val="24"/>
                <w:szCs w:val="24"/>
              </w:rPr>
              <w:t>закономерности психического развития в каждом возрастном этапе;</w:t>
            </w:r>
          </w:p>
          <w:p w:rsidR="00187C58" w:rsidRPr="001F65CD" w:rsidRDefault="00187C58" w:rsidP="001F65CD">
            <w:pPr>
              <w:widowControl/>
              <w:numPr>
                <w:ilvl w:val="0"/>
                <w:numId w:val="25"/>
              </w:numPr>
              <w:shd w:val="clear" w:color="auto" w:fill="FFFFFF"/>
              <w:suppressAutoHyphens/>
              <w:autoSpaceDE/>
              <w:autoSpaceDN/>
              <w:adjustRightInd/>
              <w:ind w:left="37" w:hanging="26"/>
              <w:jc w:val="both"/>
              <w:rPr>
                <w:sz w:val="24"/>
                <w:szCs w:val="24"/>
              </w:rPr>
            </w:pPr>
            <w:r w:rsidRPr="001F65CD">
              <w:rPr>
                <w:sz w:val="24"/>
                <w:szCs w:val="24"/>
              </w:rPr>
              <w:t>методы исследования психологии;</w:t>
            </w:r>
          </w:p>
          <w:p w:rsidR="00187C58" w:rsidRPr="001F65CD" w:rsidRDefault="00187C58" w:rsidP="001F65CD">
            <w:pPr>
              <w:tabs>
                <w:tab w:val="left" w:pos="708"/>
              </w:tabs>
              <w:ind w:left="37"/>
              <w:jc w:val="both"/>
              <w:rPr>
                <w:i/>
                <w:iCs/>
                <w:sz w:val="24"/>
                <w:szCs w:val="24"/>
                <w:lang w:eastAsia="en-US"/>
              </w:rPr>
            </w:pPr>
            <w:r w:rsidRPr="001F65CD">
              <w:rPr>
                <w:i/>
                <w:iCs/>
                <w:sz w:val="24"/>
                <w:szCs w:val="24"/>
                <w:lang w:eastAsia="en-US"/>
              </w:rPr>
              <w:t xml:space="preserve">Уметь </w:t>
            </w:r>
          </w:p>
          <w:p w:rsidR="00187C58" w:rsidRPr="001F65CD" w:rsidRDefault="00187C58" w:rsidP="001F65CD">
            <w:pPr>
              <w:widowControl/>
              <w:numPr>
                <w:ilvl w:val="0"/>
                <w:numId w:val="25"/>
              </w:numPr>
              <w:suppressAutoHyphens/>
              <w:autoSpaceDE/>
              <w:autoSpaceDN/>
              <w:adjustRightInd/>
              <w:ind w:left="37" w:hanging="26"/>
              <w:jc w:val="both"/>
              <w:rPr>
                <w:sz w:val="24"/>
                <w:szCs w:val="24"/>
              </w:rPr>
            </w:pPr>
            <w:r w:rsidRPr="001F65CD">
              <w:rPr>
                <w:sz w:val="24"/>
                <w:szCs w:val="24"/>
              </w:rPr>
              <w:t>методологически грамотно выделять проблему изучения особенностей возрастного развития;</w:t>
            </w:r>
          </w:p>
          <w:p w:rsidR="00187C58" w:rsidRPr="001F65CD" w:rsidRDefault="00187C58" w:rsidP="001F65CD">
            <w:pPr>
              <w:widowControl/>
              <w:numPr>
                <w:ilvl w:val="0"/>
                <w:numId w:val="25"/>
              </w:numPr>
              <w:shd w:val="clear" w:color="auto" w:fill="FFFFFF"/>
              <w:suppressAutoHyphens/>
              <w:autoSpaceDE/>
              <w:autoSpaceDN/>
              <w:adjustRightInd/>
              <w:ind w:left="37" w:hanging="26"/>
              <w:jc w:val="both"/>
              <w:rPr>
                <w:sz w:val="24"/>
                <w:szCs w:val="24"/>
              </w:rPr>
            </w:pPr>
            <w:r w:rsidRPr="001F65CD">
              <w:rPr>
                <w:sz w:val="24"/>
                <w:szCs w:val="24"/>
              </w:rPr>
              <w:t>определять факторы, влияющие на индивидуальную изменчивость человека в ходе его онтогенеза.</w:t>
            </w:r>
          </w:p>
          <w:p w:rsidR="00187C58" w:rsidRPr="001F65CD" w:rsidRDefault="00187C58" w:rsidP="001F65CD">
            <w:pPr>
              <w:widowControl/>
              <w:numPr>
                <w:ilvl w:val="0"/>
                <w:numId w:val="25"/>
              </w:numPr>
              <w:shd w:val="clear" w:color="auto" w:fill="FFFFFF"/>
              <w:suppressAutoHyphens/>
              <w:autoSpaceDE/>
              <w:autoSpaceDN/>
              <w:adjustRightInd/>
              <w:ind w:left="37" w:hanging="26"/>
              <w:jc w:val="both"/>
              <w:rPr>
                <w:sz w:val="24"/>
                <w:szCs w:val="24"/>
              </w:rPr>
            </w:pPr>
            <w:r w:rsidRPr="001F65CD">
              <w:rPr>
                <w:sz w:val="24"/>
                <w:szCs w:val="24"/>
              </w:rPr>
              <w:t>проектировать и осуществлять исследование по вопросам возрастного развития человека;</w:t>
            </w:r>
          </w:p>
          <w:p w:rsidR="00187C58" w:rsidRPr="001F65CD" w:rsidRDefault="00187C58" w:rsidP="001F65CD">
            <w:pPr>
              <w:tabs>
                <w:tab w:val="left" w:pos="708"/>
              </w:tabs>
              <w:ind w:left="37"/>
              <w:jc w:val="both"/>
              <w:rPr>
                <w:sz w:val="24"/>
                <w:szCs w:val="24"/>
                <w:lang w:eastAsia="en-US"/>
              </w:rPr>
            </w:pPr>
            <w:r w:rsidRPr="001F65CD">
              <w:rPr>
                <w:i/>
                <w:iCs/>
                <w:sz w:val="24"/>
                <w:szCs w:val="24"/>
                <w:lang w:eastAsia="en-US"/>
              </w:rPr>
              <w:t>Владеть</w:t>
            </w:r>
            <w:r w:rsidRPr="001F65CD">
              <w:rPr>
                <w:sz w:val="24"/>
                <w:szCs w:val="24"/>
                <w:lang w:eastAsia="en-US"/>
              </w:rPr>
              <w:t xml:space="preserve"> </w:t>
            </w:r>
          </w:p>
          <w:p w:rsidR="00187C58" w:rsidRPr="001F65CD" w:rsidRDefault="00187C58" w:rsidP="001F65CD">
            <w:pPr>
              <w:widowControl/>
              <w:numPr>
                <w:ilvl w:val="0"/>
                <w:numId w:val="25"/>
              </w:numPr>
              <w:suppressAutoHyphens/>
              <w:autoSpaceDE/>
              <w:autoSpaceDN/>
              <w:adjustRightInd/>
              <w:ind w:left="37" w:hanging="26"/>
              <w:jc w:val="both"/>
              <w:rPr>
                <w:sz w:val="24"/>
                <w:szCs w:val="24"/>
                <w:lang w:eastAsia="en-US"/>
              </w:rPr>
            </w:pPr>
            <w:r w:rsidRPr="001F65CD">
              <w:rPr>
                <w:sz w:val="24"/>
                <w:szCs w:val="24"/>
              </w:rPr>
              <w:t>определения степени взаимосвязи биологических и социальных факторов в развитии человека;</w:t>
            </w:r>
          </w:p>
          <w:p w:rsidR="00187C58" w:rsidRPr="001F65CD" w:rsidRDefault="00187C58" w:rsidP="001F65CD">
            <w:pPr>
              <w:widowControl/>
              <w:numPr>
                <w:ilvl w:val="0"/>
                <w:numId w:val="25"/>
              </w:numPr>
              <w:suppressAutoHyphens/>
              <w:autoSpaceDE/>
              <w:autoSpaceDN/>
              <w:adjustRightInd/>
              <w:ind w:left="37" w:hanging="26"/>
              <w:jc w:val="both"/>
              <w:rPr>
                <w:sz w:val="24"/>
                <w:szCs w:val="24"/>
                <w:lang w:eastAsia="en-US"/>
              </w:rPr>
            </w:pPr>
            <w:r w:rsidRPr="001F65CD">
              <w:rPr>
                <w:sz w:val="24"/>
                <w:szCs w:val="24"/>
              </w:rPr>
              <w:t xml:space="preserve">определения индивидуальных и  возрастных особенностей для анализа динамики возрастного </w:t>
            </w:r>
            <w:r w:rsidRPr="001F65CD">
              <w:rPr>
                <w:sz w:val="24"/>
                <w:szCs w:val="24"/>
              </w:rPr>
              <w:lastRenderedPageBreak/>
              <w:t>развития человека.</w:t>
            </w:r>
          </w:p>
        </w:tc>
      </w:tr>
      <w:tr w:rsidR="003F7543" w:rsidRPr="001F65CD" w:rsidTr="00E37501">
        <w:tc>
          <w:tcPr>
            <w:tcW w:w="0" w:type="auto"/>
            <w:vAlign w:val="center"/>
          </w:tcPr>
          <w:p w:rsidR="003F7543" w:rsidRPr="001F65CD" w:rsidRDefault="003F7543" w:rsidP="00E37501">
            <w:pPr>
              <w:rPr>
                <w:sz w:val="24"/>
                <w:szCs w:val="24"/>
              </w:rPr>
            </w:pPr>
            <w:r w:rsidRPr="001F65CD">
              <w:rPr>
                <w:sz w:val="24"/>
                <w:szCs w:val="24"/>
              </w:rPr>
              <w:lastRenderedPageBreak/>
              <w:t>способность</w:t>
            </w:r>
            <w:r w:rsidR="0095396A">
              <w:rPr>
                <w:sz w:val="24"/>
                <w:szCs w:val="24"/>
              </w:rPr>
              <w:t>ю</w:t>
            </w:r>
            <w:r w:rsidRPr="001F65CD">
              <w:rPr>
                <w:sz w:val="24"/>
                <w:szCs w:val="24"/>
              </w:rPr>
              <w:t xml:space="preserve"> к выявлению интересов, трудностей, проблем, конфликтных ситуаций и отклонений в поведении обучающихся </w:t>
            </w:r>
          </w:p>
          <w:p w:rsidR="003F7543" w:rsidRPr="001F65CD" w:rsidRDefault="003F7543" w:rsidP="00E37501">
            <w:pPr>
              <w:rPr>
                <w:sz w:val="24"/>
                <w:szCs w:val="24"/>
                <w:lang w:eastAsia="en-US"/>
              </w:rPr>
            </w:pPr>
          </w:p>
        </w:tc>
        <w:tc>
          <w:tcPr>
            <w:tcW w:w="0" w:type="auto"/>
            <w:vAlign w:val="center"/>
          </w:tcPr>
          <w:p w:rsidR="003F7543" w:rsidRPr="001F65CD" w:rsidRDefault="003F7543" w:rsidP="00E37501">
            <w:pPr>
              <w:tabs>
                <w:tab w:val="left" w:pos="708"/>
              </w:tabs>
              <w:rPr>
                <w:sz w:val="24"/>
                <w:szCs w:val="24"/>
                <w:lang w:eastAsia="en-US"/>
              </w:rPr>
            </w:pPr>
            <w:r w:rsidRPr="001F65CD">
              <w:rPr>
                <w:sz w:val="24"/>
                <w:szCs w:val="24"/>
              </w:rPr>
              <w:t>ПК-16</w:t>
            </w:r>
          </w:p>
        </w:tc>
        <w:tc>
          <w:tcPr>
            <w:tcW w:w="0" w:type="auto"/>
            <w:vAlign w:val="center"/>
          </w:tcPr>
          <w:p w:rsidR="003F7543" w:rsidRPr="001F65CD" w:rsidRDefault="003F7543" w:rsidP="00E37501">
            <w:pPr>
              <w:tabs>
                <w:tab w:val="left" w:pos="708"/>
              </w:tabs>
              <w:rPr>
                <w:i/>
                <w:iCs/>
                <w:sz w:val="24"/>
                <w:szCs w:val="24"/>
                <w:lang w:eastAsia="en-US"/>
              </w:rPr>
            </w:pPr>
            <w:r w:rsidRPr="001F65CD">
              <w:rPr>
                <w:i/>
                <w:iCs/>
                <w:sz w:val="24"/>
                <w:szCs w:val="24"/>
                <w:lang w:eastAsia="en-US"/>
              </w:rPr>
              <w:t xml:space="preserve">Знать </w:t>
            </w:r>
          </w:p>
          <w:p w:rsidR="003F7543" w:rsidRPr="001F65CD" w:rsidRDefault="003F7543" w:rsidP="00E37501">
            <w:pPr>
              <w:pStyle w:val="aa"/>
            </w:pPr>
            <w:r w:rsidRPr="001F65CD">
              <w:t>-особенности взаимодействия как процесса в условиях образовательного учреждения;</w:t>
            </w:r>
          </w:p>
          <w:p w:rsidR="003F7543" w:rsidRPr="001F65CD" w:rsidRDefault="003F7543" w:rsidP="00E37501">
            <w:pPr>
              <w:pStyle w:val="aa"/>
            </w:pPr>
            <w:r w:rsidRPr="001F65CD">
              <w:t>- стили поведения и отклонения в конфликтной ситуации.</w:t>
            </w:r>
          </w:p>
          <w:p w:rsidR="003F7543" w:rsidRPr="001F65CD" w:rsidRDefault="003F7543" w:rsidP="00E37501">
            <w:pPr>
              <w:tabs>
                <w:tab w:val="left" w:pos="708"/>
              </w:tabs>
              <w:rPr>
                <w:i/>
                <w:iCs/>
                <w:sz w:val="24"/>
                <w:szCs w:val="24"/>
                <w:lang w:eastAsia="en-US"/>
              </w:rPr>
            </w:pPr>
            <w:r w:rsidRPr="001F65CD">
              <w:rPr>
                <w:i/>
                <w:iCs/>
                <w:sz w:val="24"/>
                <w:szCs w:val="24"/>
                <w:lang w:eastAsia="en-US"/>
              </w:rPr>
              <w:t xml:space="preserve">Уметь </w:t>
            </w:r>
          </w:p>
          <w:p w:rsidR="003F7543" w:rsidRPr="001F65CD" w:rsidRDefault="003F7543" w:rsidP="00E37501">
            <w:pPr>
              <w:pStyle w:val="aa"/>
            </w:pPr>
            <w:r w:rsidRPr="001F65CD">
              <w:t>- диагностировать типы конфликтных ситуаций для  бесконфликтного общения с субъектами образовательного процесса.</w:t>
            </w:r>
          </w:p>
          <w:p w:rsidR="003F7543" w:rsidRPr="001F65CD" w:rsidRDefault="003F7543" w:rsidP="00E37501">
            <w:pPr>
              <w:pStyle w:val="aa"/>
            </w:pPr>
            <w:r w:rsidRPr="001F65CD">
              <w:t>- уметь снимать напряженность в конфликтных ситуациях.</w:t>
            </w:r>
          </w:p>
          <w:p w:rsidR="003F7543" w:rsidRPr="001F65CD" w:rsidRDefault="003F7543" w:rsidP="00E37501">
            <w:pPr>
              <w:tabs>
                <w:tab w:val="left" w:pos="708"/>
              </w:tabs>
              <w:rPr>
                <w:sz w:val="24"/>
                <w:szCs w:val="24"/>
                <w:lang w:eastAsia="en-US"/>
              </w:rPr>
            </w:pPr>
            <w:r w:rsidRPr="001F65CD">
              <w:rPr>
                <w:i/>
                <w:iCs/>
                <w:sz w:val="24"/>
                <w:szCs w:val="24"/>
                <w:lang w:eastAsia="en-US"/>
              </w:rPr>
              <w:t>Владеть</w:t>
            </w:r>
            <w:r w:rsidRPr="001F65CD">
              <w:rPr>
                <w:sz w:val="24"/>
                <w:szCs w:val="24"/>
                <w:lang w:eastAsia="en-US"/>
              </w:rPr>
              <w:t xml:space="preserve"> </w:t>
            </w:r>
          </w:p>
          <w:p w:rsidR="003F7543" w:rsidRPr="001F65CD" w:rsidRDefault="003F7543" w:rsidP="00E37501">
            <w:pPr>
              <w:pStyle w:val="aa"/>
            </w:pPr>
            <w:r w:rsidRPr="001F65CD">
              <w:t>- навыками бесконфликтного общения.</w:t>
            </w:r>
          </w:p>
          <w:p w:rsidR="003F7543" w:rsidRPr="001F65CD" w:rsidRDefault="003F7543" w:rsidP="00E37501">
            <w:pPr>
              <w:pStyle w:val="aa"/>
            </w:pPr>
            <w:r w:rsidRPr="001F65CD">
              <w:t>- навыками медиаторства.</w:t>
            </w:r>
          </w:p>
        </w:tc>
      </w:tr>
    </w:tbl>
    <w:p w:rsidR="003F7543" w:rsidRPr="0007500F" w:rsidRDefault="003F7543" w:rsidP="003F7543">
      <w:pPr>
        <w:pStyle w:val="a4"/>
        <w:spacing w:after="0" w:line="240" w:lineRule="auto"/>
        <w:ind w:left="709"/>
        <w:jc w:val="both"/>
        <w:rPr>
          <w:rFonts w:ascii="Times New Roman" w:hAnsi="Times New Roman"/>
          <w:b/>
          <w:bCs/>
          <w:sz w:val="24"/>
          <w:szCs w:val="24"/>
        </w:rPr>
      </w:pPr>
    </w:p>
    <w:p w:rsidR="003F7543" w:rsidRPr="0007500F" w:rsidRDefault="003F7543" w:rsidP="003F7543">
      <w:pPr>
        <w:pStyle w:val="a4"/>
        <w:numPr>
          <w:ilvl w:val="0"/>
          <w:numId w:val="20"/>
        </w:numPr>
        <w:spacing w:after="0" w:line="240" w:lineRule="auto"/>
        <w:ind w:left="0" w:firstLine="709"/>
        <w:contextualSpacing w:val="0"/>
        <w:jc w:val="both"/>
        <w:rPr>
          <w:rFonts w:ascii="Times New Roman" w:hAnsi="Times New Roman"/>
          <w:b/>
          <w:bCs/>
          <w:sz w:val="24"/>
          <w:szCs w:val="24"/>
        </w:rPr>
      </w:pPr>
      <w:r w:rsidRPr="0007500F">
        <w:rPr>
          <w:rFonts w:ascii="Times New Roman" w:hAnsi="Times New Roman"/>
          <w:b/>
          <w:bCs/>
          <w:sz w:val="24"/>
          <w:szCs w:val="24"/>
        </w:rPr>
        <w:t>Указание места дисциплины в структуре образовательной программы</w:t>
      </w:r>
    </w:p>
    <w:p w:rsidR="003F7543" w:rsidRPr="001F65CD" w:rsidRDefault="003F7543" w:rsidP="003F7543">
      <w:pPr>
        <w:tabs>
          <w:tab w:val="left" w:pos="708"/>
        </w:tabs>
        <w:ind w:firstLine="709"/>
        <w:jc w:val="both"/>
        <w:rPr>
          <w:sz w:val="24"/>
          <w:szCs w:val="24"/>
          <w:lang w:eastAsia="en-US"/>
        </w:rPr>
      </w:pPr>
      <w:r w:rsidRPr="001F65CD">
        <w:rPr>
          <w:sz w:val="24"/>
          <w:szCs w:val="24"/>
        </w:rPr>
        <w:t xml:space="preserve">Дисциплина Б1.Б.14 «Конфликтология» </w:t>
      </w:r>
      <w:r w:rsidRPr="001F65CD">
        <w:rPr>
          <w:sz w:val="24"/>
          <w:szCs w:val="24"/>
          <w:lang w:eastAsia="en-US"/>
        </w:rPr>
        <w:t>является дисциплиной базовой части блока Б1</w:t>
      </w:r>
    </w:p>
    <w:p w:rsidR="003F7543" w:rsidRPr="0007500F" w:rsidRDefault="003F7543" w:rsidP="003F7543">
      <w:pPr>
        <w:tabs>
          <w:tab w:val="left" w:pos="708"/>
        </w:tabs>
        <w:ind w:firstLine="709"/>
        <w:jc w:val="both"/>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2378"/>
        <w:gridCol w:w="2083"/>
        <w:gridCol w:w="2285"/>
        <w:gridCol w:w="1147"/>
      </w:tblGrid>
      <w:tr w:rsidR="003F7543" w:rsidRPr="0007500F" w:rsidTr="00E37501">
        <w:tc>
          <w:tcPr>
            <w:tcW w:w="1678" w:type="dxa"/>
            <w:vMerge w:val="restart"/>
            <w:vAlign w:val="center"/>
          </w:tcPr>
          <w:p w:rsidR="003F7543" w:rsidRPr="0007500F" w:rsidRDefault="003F7543" w:rsidP="00E37501">
            <w:pPr>
              <w:tabs>
                <w:tab w:val="left" w:pos="708"/>
              </w:tabs>
              <w:jc w:val="center"/>
              <w:rPr>
                <w:lang w:eastAsia="en-US"/>
              </w:rPr>
            </w:pPr>
            <w:r w:rsidRPr="0007500F">
              <w:rPr>
                <w:lang w:eastAsia="en-US"/>
              </w:rPr>
              <w:t>Код</w:t>
            </w:r>
          </w:p>
          <w:p w:rsidR="003F7543" w:rsidRPr="0007500F" w:rsidRDefault="003F7543" w:rsidP="00E37501">
            <w:pPr>
              <w:tabs>
                <w:tab w:val="left" w:pos="708"/>
              </w:tabs>
              <w:jc w:val="center"/>
              <w:rPr>
                <w:lang w:eastAsia="en-US"/>
              </w:rPr>
            </w:pPr>
            <w:r w:rsidRPr="0007500F">
              <w:rPr>
                <w:lang w:eastAsia="en-US"/>
              </w:rPr>
              <w:t>дисциплины</w:t>
            </w:r>
          </w:p>
        </w:tc>
        <w:tc>
          <w:tcPr>
            <w:tcW w:w="2378" w:type="dxa"/>
            <w:vMerge w:val="restart"/>
            <w:vAlign w:val="center"/>
          </w:tcPr>
          <w:p w:rsidR="003F7543" w:rsidRPr="0007500F" w:rsidRDefault="003F7543" w:rsidP="00E37501">
            <w:pPr>
              <w:tabs>
                <w:tab w:val="left" w:pos="708"/>
              </w:tabs>
              <w:jc w:val="center"/>
              <w:rPr>
                <w:lang w:eastAsia="en-US"/>
              </w:rPr>
            </w:pPr>
            <w:r w:rsidRPr="0007500F">
              <w:rPr>
                <w:lang w:eastAsia="en-US"/>
              </w:rPr>
              <w:t>Наименование</w:t>
            </w:r>
          </w:p>
          <w:p w:rsidR="003F7543" w:rsidRPr="0007500F" w:rsidRDefault="003F7543" w:rsidP="00E37501">
            <w:pPr>
              <w:tabs>
                <w:tab w:val="left" w:pos="708"/>
              </w:tabs>
              <w:jc w:val="center"/>
              <w:rPr>
                <w:lang w:eastAsia="en-US"/>
              </w:rPr>
            </w:pPr>
            <w:r w:rsidRPr="0007500F">
              <w:rPr>
                <w:lang w:eastAsia="en-US"/>
              </w:rPr>
              <w:t>дисциплины</w:t>
            </w:r>
          </w:p>
        </w:tc>
        <w:tc>
          <w:tcPr>
            <w:tcW w:w="4368" w:type="dxa"/>
            <w:gridSpan w:val="2"/>
            <w:vAlign w:val="center"/>
          </w:tcPr>
          <w:p w:rsidR="003F7543" w:rsidRPr="0007500F" w:rsidRDefault="003F7543" w:rsidP="00E37501">
            <w:pPr>
              <w:tabs>
                <w:tab w:val="left" w:pos="708"/>
              </w:tabs>
              <w:jc w:val="center"/>
              <w:rPr>
                <w:lang w:eastAsia="en-US"/>
              </w:rPr>
            </w:pPr>
            <w:r w:rsidRPr="0007500F">
              <w:rPr>
                <w:lang w:eastAsia="en-US"/>
              </w:rPr>
              <w:t>Содержательно-логические связи</w:t>
            </w:r>
          </w:p>
        </w:tc>
        <w:tc>
          <w:tcPr>
            <w:tcW w:w="1147" w:type="dxa"/>
            <w:vMerge w:val="restart"/>
            <w:vAlign w:val="center"/>
          </w:tcPr>
          <w:p w:rsidR="003F7543" w:rsidRPr="0007500F" w:rsidRDefault="003F7543" w:rsidP="00E37501">
            <w:pPr>
              <w:tabs>
                <w:tab w:val="left" w:pos="708"/>
              </w:tabs>
              <w:jc w:val="center"/>
              <w:rPr>
                <w:lang w:eastAsia="en-US"/>
              </w:rPr>
            </w:pPr>
            <w:r w:rsidRPr="0007500F">
              <w:rPr>
                <w:lang w:eastAsia="en-US"/>
              </w:rPr>
              <w:t>Коды форми-руемых компе-тенций</w:t>
            </w:r>
          </w:p>
        </w:tc>
      </w:tr>
      <w:tr w:rsidR="003F7543" w:rsidRPr="0007500F" w:rsidTr="00E37501">
        <w:tc>
          <w:tcPr>
            <w:tcW w:w="1678" w:type="dxa"/>
            <w:vMerge/>
            <w:vAlign w:val="center"/>
          </w:tcPr>
          <w:p w:rsidR="003F7543" w:rsidRPr="0007500F" w:rsidRDefault="003F7543" w:rsidP="00E37501">
            <w:pPr>
              <w:tabs>
                <w:tab w:val="left" w:pos="708"/>
              </w:tabs>
              <w:jc w:val="both"/>
              <w:rPr>
                <w:lang w:eastAsia="en-US"/>
              </w:rPr>
            </w:pPr>
          </w:p>
        </w:tc>
        <w:tc>
          <w:tcPr>
            <w:tcW w:w="2378" w:type="dxa"/>
            <w:vMerge/>
            <w:vAlign w:val="center"/>
          </w:tcPr>
          <w:p w:rsidR="003F7543" w:rsidRPr="0007500F" w:rsidRDefault="003F7543" w:rsidP="00E37501">
            <w:pPr>
              <w:tabs>
                <w:tab w:val="left" w:pos="708"/>
              </w:tabs>
              <w:jc w:val="both"/>
              <w:rPr>
                <w:lang w:eastAsia="en-US"/>
              </w:rPr>
            </w:pPr>
          </w:p>
        </w:tc>
        <w:tc>
          <w:tcPr>
            <w:tcW w:w="4368" w:type="dxa"/>
            <w:gridSpan w:val="2"/>
            <w:vAlign w:val="center"/>
          </w:tcPr>
          <w:p w:rsidR="003F7543" w:rsidRPr="0007500F" w:rsidRDefault="003F7543" w:rsidP="00E37501">
            <w:pPr>
              <w:tabs>
                <w:tab w:val="left" w:pos="708"/>
              </w:tabs>
              <w:jc w:val="center"/>
              <w:rPr>
                <w:lang w:eastAsia="en-US"/>
              </w:rPr>
            </w:pPr>
            <w:r w:rsidRPr="0007500F">
              <w:rPr>
                <w:lang w:eastAsia="en-US"/>
              </w:rPr>
              <w:t>Наименование дисциплин, практик</w:t>
            </w:r>
          </w:p>
        </w:tc>
        <w:tc>
          <w:tcPr>
            <w:tcW w:w="1147" w:type="dxa"/>
            <w:vMerge/>
            <w:vAlign w:val="center"/>
          </w:tcPr>
          <w:p w:rsidR="003F7543" w:rsidRPr="0007500F" w:rsidRDefault="003F7543" w:rsidP="00E37501">
            <w:pPr>
              <w:tabs>
                <w:tab w:val="left" w:pos="708"/>
              </w:tabs>
              <w:jc w:val="both"/>
              <w:rPr>
                <w:lang w:eastAsia="en-US"/>
              </w:rPr>
            </w:pPr>
          </w:p>
        </w:tc>
      </w:tr>
      <w:tr w:rsidR="003F7543" w:rsidRPr="0007500F" w:rsidTr="00E37501">
        <w:tc>
          <w:tcPr>
            <w:tcW w:w="1678" w:type="dxa"/>
            <w:vMerge/>
            <w:vAlign w:val="center"/>
          </w:tcPr>
          <w:p w:rsidR="003F7543" w:rsidRPr="0007500F" w:rsidRDefault="003F7543" w:rsidP="00E37501">
            <w:pPr>
              <w:tabs>
                <w:tab w:val="left" w:pos="708"/>
              </w:tabs>
              <w:jc w:val="both"/>
              <w:rPr>
                <w:lang w:eastAsia="en-US"/>
              </w:rPr>
            </w:pPr>
          </w:p>
        </w:tc>
        <w:tc>
          <w:tcPr>
            <w:tcW w:w="2378" w:type="dxa"/>
            <w:vMerge/>
            <w:vAlign w:val="center"/>
          </w:tcPr>
          <w:p w:rsidR="003F7543" w:rsidRPr="0007500F" w:rsidRDefault="003F7543" w:rsidP="00E37501">
            <w:pPr>
              <w:tabs>
                <w:tab w:val="left" w:pos="708"/>
              </w:tabs>
              <w:jc w:val="both"/>
              <w:rPr>
                <w:lang w:eastAsia="en-US"/>
              </w:rPr>
            </w:pPr>
          </w:p>
        </w:tc>
        <w:tc>
          <w:tcPr>
            <w:tcW w:w="2083" w:type="dxa"/>
            <w:vAlign w:val="center"/>
          </w:tcPr>
          <w:p w:rsidR="003F7543" w:rsidRPr="0007500F" w:rsidRDefault="003F7543" w:rsidP="00E37501">
            <w:pPr>
              <w:tabs>
                <w:tab w:val="left" w:pos="708"/>
              </w:tabs>
              <w:jc w:val="center"/>
              <w:rPr>
                <w:lang w:eastAsia="en-US"/>
              </w:rPr>
            </w:pPr>
            <w:r w:rsidRPr="0007500F">
              <w:rPr>
                <w:lang w:eastAsia="en-US"/>
              </w:rPr>
              <w:t>на которые опирается содержание данной учебной дисциплины</w:t>
            </w:r>
          </w:p>
        </w:tc>
        <w:tc>
          <w:tcPr>
            <w:tcW w:w="2285" w:type="dxa"/>
            <w:vAlign w:val="center"/>
          </w:tcPr>
          <w:p w:rsidR="003F7543" w:rsidRPr="0007500F" w:rsidRDefault="003F7543" w:rsidP="00E37501">
            <w:pPr>
              <w:tabs>
                <w:tab w:val="left" w:pos="708"/>
              </w:tabs>
              <w:jc w:val="center"/>
              <w:rPr>
                <w:lang w:eastAsia="en-US"/>
              </w:rPr>
            </w:pPr>
            <w:r w:rsidRPr="0007500F">
              <w:rPr>
                <w:lang w:eastAsia="en-US"/>
              </w:rPr>
              <w:t>для которых содержание данной учебной дисциплины является опорой</w:t>
            </w:r>
          </w:p>
        </w:tc>
        <w:tc>
          <w:tcPr>
            <w:tcW w:w="1147" w:type="dxa"/>
            <w:vMerge/>
            <w:vAlign w:val="center"/>
          </w:tcPr>
          <w:p w:rsidR="003F7543" w:rsidRPr="0007500F" w:rsidRDefault="003F7543" w:rsidP="00E37501">
            <w:pPr>
              <w:tabs>
                <w:tab w:val="left" w:pos="708"/>
              </w:tabs>
              <w:jc w:val="both"/>
              <w:rPr>
                <w:lang w:eastAsia="en-US"/>
              </w:rPr>
            </w:pPr>
          </w:p>
        </w:tc>
      </w:tr>
      <w:tr w:rsidR="003F7543" w:rsidRPr="001F65CD" w:rsidTr="00E37501">
        <w:trPr>
          <w:trHeight w:val="1607"/>
        </w:trPr>
        <w:tc>
          <w:tcPr>
            <w:tcW w:w="1678" w:type="dxa"/>
            <w:vAlign w:val="center"/>
          </w:tcPr>
          <w:p w:rsidR="003F7543" w:rsidRPr="001F65CD" w:rsidRDefault="003F7543" w:rsidP="00E37501">
            <w:pPr>
              <w:tabs>
                <w:tab w:val="left" w:pos="708"/>
              </w:tabs>
              <w:jc w:val="both"/>
              <w:rPr>
                <w:sz w:val="24"/>
                <w:szCs w:val="24"/>
                <w:lang w:eastAsia="en-US"/>
              </w:rPr>
            </w:pPr>
            <w:r w:rsidRPr="001F65CD">
              <w:rPr>
                <w:sz w:val="24"/>
                <w:szCs w:val="24"/>
                <w:lang w:eastAsia="en-US"/>
              </w:rPr>
              <w:t>Б1.Б.14</w:t>
            </w:r>
          </w:p>
        </w:tc>
        <w:tc>
          <w:tcPr>
            <w:tcW w:w="2378" w:type="dxa"/>
            <w:vAlign w:val="center"/>
          </w:tcPr>
          <w:p w:rsidR="003F7543" w:rsidRPr="001F65CD" w:rsidRDefault="003F7543" w:rsidP="00E37501">
            <w:pPr>
              <w:tabs>
                <w:tab w:val="left" w:pos="708"/>
              </w:tabs>
              <w:jc w:val="both"/>
              <w:rPr>
                <w:sz w:val="24"/>
                <w:szCs w:val="24"/>
                <w:lang w:eastAsia="en-US"/>
              </w:rPr>
            </w:pPr>
            <w:r w:rsidRPr="001F65CD">
              <w:rPr>
                <w:sz w:val="24"/>
                <w:szCs w:val="24"/>
              </w:rPr>
              <w:t>Конфликтология</w:t>
            </w:r>
          </w:p>
        </w:tc>
        <w:tc>
          <w:tcPr>
            <w:tcW w:w="2083" w:type="dxa"/>
            <w:vAlign w:val="center"/>
          </w:tcPr>
          <w:p w:rsidR="001F65CD" w:rsidRDefault="001F65CD" w:rsidP="00E37501">
            <w:pPr>
              <w:tabs>
                <w:tab w:val="left" w:pos="708"/>
              </w:tabs>
              <w:jc w:val="both"/>
              <w:rPr>
                <w:sz w:val="24"/>
                <w:szCs w:val="24"/>
                <w:lang w:eastAsia="en-US"/>
              </w:rPr>
            </w:pPr>
            <w:r w:rsidRPr="0096165C">
              <w:rPr>
                <w:bCs/>
              </w:rPr>
              <w:t>Успешное усвоение программы учебного предмета</w:t>
            </w:r>
            <w:r w:rsidRPr="001F65CD">
              <w:rPr>
                <w:sz w:val="24"/>
                <w:szCs w:val="24"/>
                <w:lang w:eastAsia="en-US"/>
              </w:rPr>
              <w:t xml:space="preserve"> </w:t>
            </w:r>
          </w:p>
          <w:p w:rsidR="003F7543" w:rsidRPr="001F65CD" w:rsidRDefault="003F7543" w:rsidP="00E37501">
            <w:pPr>
              <w:tabs>
                <w:tab w:val="left" w:pos="708"/>
              </w:tabs>
              <w:jc w:val="both"/>
              <w:rPr>
                <w:sz w:val="24"/>
                <w:szCs w:val="24"/>
                <w:lang w:eastAsia="en-US"/>
              </w:rPr>
            </w:pPr>
            <w:r w:rsidRPr="001F65CD">
              <w:rPr>
                <w:sz w:val="24"/>
                <w:szCs w:val="24"/>
                <w:lang w:eastAsia="en-US"/>
              </w:rPr>
              <w:t xml:space="preserve">Общая и возрастная психология, </w:t>
            </w:r>
          </w:p>
        </w:tc>
        <w:tc>
          <w:tcPr>
            <w:tcW w:w="2285" w:type="dxa"/>
            <w:vAlign w:val="center"/>
          </w:tcPr>
          <w:p w:rsidR="003F7543" w:rsidRPr="001F65CD" w:rsidRDefault="003F7543" w:rsidP="00E37501">
            <w:pPr>
              <w:tabs>
                <w:tab w:val="left" w:pos="708"/>
              </w:tabs>
              <w:jc w:val="both"/>
              <w:rPr>
                <w:sz w:val="24"/>
                <w:szCs w:val="24"/>
                <w:lang w:eastAsia="en-US"/>
              </w:rPr>
            </w:pPr>
            <w:r w:rsidRPr="001F65CD">
              <w:rPr>
                <w:sz w:val="24"/>
                <w:szCs w:val="24"/>
              </w:rPr>
              <w:t>Психологическое консультирование, Социальная психология</w:t>
            </w:r>
          </w:p>
        </w:tc>
        <w:tc>
          <w:tcPr>
            <w:tcW w:w="1147" w:type="dxa"/>
            <w:vAlign w:val="center"/>
          </w:tcPr>
          <w:p w:rsidR="00187C58" w:rsidRPr="001F65CD" w:rsidRDefault="00187C58" w:rsidP="00E37501">
            <w:pPr>
              <w:tabs>
                <w:tab w:val="left" w:pos="708"/>
              </w:tabs>
              <w:jc w:val="both"/>
              <w:rPr>
                <w:sz w:val="24"/>
                <w:szCs w:val="24"/>
                <w:lang w:eastAsia="en-US"/>
              </w:rPr>
            </w:pPr>
            <w:r w:rsidRPr="001F65CD">
              <w:rPr>
                <w:sz w:val="24"/>
                <w:szCs w:val="24"/>
                <w:lang w:eastAsia="en-US"/>
              </w:rPr>
              <w:t>ОК-6</w:t>
            </w:r>
          </w:p>
          <w:p w:rsidR="003F7543" w:rsidRPr="001F65CD" w:rsidRDefault="003F7543" w:rsidP="00E37501">
            <w:pPr>
              <w:tabs>
                <w:tab w:val="left" w:pos="708"/>
              </w:tabs>
              <w:jc w:val="both"/>
              <w:rPr>
                <w:sz w:val="24"/>
                <w:szCs w:val="24"/>
                <w:lang w:val="en-US" w:eastAsia="en-US"/>
              </w:rPr>
            </w:pPr>
            <w:r w:rsidRPr="001F65CD">
              <w:rPr>
                <w:sz w:val="24"/>
                <w:szCs w:val="24"/>
                <w:lang w:eastAsia="en-US"/>
              </w:rPr>
              <w:t>ПК-16</w:t>
            </w:r>
          </w:p>
        </w:tc>
      </w:tr>
    </w:tbl>
    <w:p w:rsidR="003F7543" w:rsidRPr="0007500F" w:rsidRDefault="003F7543" w:rsidP="003F7543">
      <w:pPr>
        <w:ind w:firstLine="709"/>
        <w:jc w:val="both"/>
        <w:rPr>
          <w:b/>
          <w:bCs/>
          <w:spacing w:val="4"/>
          <w:lang w:eastAsia="en-US"/>
        </w:rPr>
      </w:pPr>
    </w:p>
    <w:p w:rsidR="003F7543" w:rsidRPr="0007500F" w:rsidRDefault="003F7543" w:rsidP="003F7543">
      <w:pPr>
        <w:ind w:firstLine="709"/>
        <w:jc w:val="both"/>
        <w:rPr>
          <w:b/>
          <w:bCs/>
          <w:spacing w:val="4"/>
          <w:lang w:eastAsia="en-US"/>
        </w:rPr>
      </w:pPr>
      <w:r w:rsidRPr="0007500F">
        <w:rPr>
          <w:b/>
          <w:bCs/>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7543" w:rsidRPr="0007500F" w:rsidRDefault="003F7543" w:rsidP="003F7543">
      <w:pPr>
        <w:ind w:firstLine="709"/>
        <w:jc w:val="both"/>
      </w:pPr>
    </w:p>
    <w:p w:rsidR="003F7543" w:rsidRPr="0007500F" w:rsidRDefault="003F7543" w:rsidP="003F7543">
      <w:pPr>
        <w:ind w:firstLine="709"/>
        <w:jc w:val="both"/>
        <w:rPr>
          <w:lang w:eastAsia="en-US"/>
        </w:rPr>
      </w:pPr>
      <w:r w:rsidRPr="0007500F">
        <w:rPr>
          <w:lang w:eastAsia="en-US"/>
        </w:rPr>
        <w:t>Объем учебной дисциплины – 2 зачетных единицы – 72 академических часа</w:t>
      </w:r>
    </w:p>
    <w:p w:rsidR="003F7543" w:rsidRPr="0007500F" w:rsidRDefault="003F7543" w:rsidP="003F7543">
      <w:pPr>
        <w:ind w:firstLine="709"/>
        <w:jc w:val="both"/>
        <w:rPr>
          <w:lang w:eastAsia="en-US"/>
        </w:rPr>
      </w:pPr>
      <w:r w:rsidRPr="0007500F">
        <w:rPr>
          <w:lang w:eastAsia="en-US"/>
        </w:rPr>
        <w:t>Из них</w:t>
      </w:r>
      <w:r w:rsidRPr="0007500F">
        <w:rPr>
          <w:lang w:val="en-US"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3F7543" w:rsidRPr="0007500F" w:rsidTr="00E37501">
        <w:tc>
          <w:tcPr>
            <w:tcW w:w="4365" w:type="dxa"/>
          </w:tcPr>
          <w:p w:rsidR="003F7543" w:rsidRPr="0007500F" w:rsidRDefault="003F7543" w:rsidP="00E37501">
            <w:pPr>
              <w:jc w:val="both"/>
              <w:rPr>
                <w:lang w:eastAsia="en-US"/>
              </w:rPr>
            </w:pPr>
          </w:p>
        </w:tc>
        <w:tc>
          <w:tcPr>
            <w:tcW w:w="2693" w:type="dxa"/>
            <w:vAlign w:val="center"/>
          </w:tcPr>
          <w:p w:rsidR="003F7543" w:rsidRPr="0007500F" w:rsidRDefault="003F7543" w:rsidP="00E37501">
            <w:pPr>
              <w:jc w:val="center"/>
              <w:rPr>
                <w:lang w:eastAsia="en-US"/>
              </w:rPr>
            </w:pPr>
            <w:r w:rsidRPr="0007500F">
              <w:rPr>
                <w:lang w:eastAsia="en-US"/>
              </w:rPr>
              <w:t>Очная форма обучения</w:t>
            </w:r>
          </w:p>
        </w:tc>
        <w:tc>
          <w:tcPr>
            <w:tcW w:w="2517" w:type="dxa"/>
            <w:vAlign w:val="center"/>
          </w:tcPr>
          <w:p w:rsidR="003F7543" w:rsidRPr="0007500F" w:rsidRDefault="003F7543" w:rsidP="00E37501">
            <w:pPr>
              <w:jc w:val="center"/>
              <w:rPr>
                <w:lang w:eastAsia="en-US"/>
              </w:rPr>
            </w:pPr>
            <w:r w:rsidRPr="0007500F">
              <w:rPr>
                <w:lang w:eastAsia="en-US"/>
              </w:rPr>
              <w:t xml:space="preserve">Заочная форма </w:t>
            </w:r>
          </w:p>
          <w:p w:rsidR="003F7543" w:rsidRPr="0007500F" w:rsidRDefault="003F7543" w:rsidP="00E37501">
            <w:pPr>
              <w:jc w:val="center"/>
              <w:rPr>
                <w:lang w:eastAsia="en-US"/>
              </w:rPr>
            </w:pPr>
            <w:r w:rsidRPr="0007500F">
              <w:rPr>
                <w:lang w:eastAsia="en-US"/>
              </w:rPr>
              <w:t>обучения</w:t>
            </w:r>
          </w:p>
        </w:tc>
      </w:tr>
      <w:tr w:rsidR="003F7543" w:rsidRPr="0007500F" w:rsidTr="00E37501">
        <w:tc>
          <w:tcPr>
            <w:tcW w:w="4365" w:type="dxa"/>
          </w:tcPr>
          <w:p w:rsidR="003F7543" w:rsidRPr="0007500F" w:rsidRDefault="003F7543" w:rsidP="00E37501">
            <w:pPr>
              <w:jc w:val="both"/>
              <w:rPr>
                <w:lang w:eastAsia="en-US"/>
              </w:rPr>
            </w:pPr>
            <w:r w:rsidRPr="0007500F">
              <w:rPr>
                <w:lang w:eastAsia="en-US"/>
              </w:rPr>
              <w:t>Контактная работа</w:t>
            </w:r>
          </w:p>
        </w:tc>
        <w:tc>
          <w:tcPr>
            <w:tcW w:w="2693" w:type="dxa"/>
            <w:vAlign w:val="center"/>
          </w:tcPr>
          <w:p w:rsidR="003F7543" w:rsidRPr="0007500F" w:rsidRDefault="003F7543" w:rsidP="00E37501">
            <w:pPr>
              <w:jc w:val="center"/>
              <w:rPr>
                <w:lang w:eastAsia="en-US"/>
              </w:rPr>
            </w:pPr>
            <w:r w:rsidRPr="0007500F">
              <w:rPr>
                <w:lang w:eastAsia="en-US"/>
              </w:rPr>
              <w:t>36</w:t>
            </w:r>
          </w:p>
        </w:tc>
        <w:tc>
          <w:tcPr>
            <w:tcW w:w="2517" w:type="dxa"/>
            <w:vAlign w:val="center"/>
          </w:tcPr>
          <w:p w:rsidR="003F7543" w:rsidRPr="0007500F" w:rsidRDefault="003F7543" w:rsidP="00E37501">
            <w:pPr>
              <w:jc w:val="center"/>
              <w:rPr>
                <w:lang w:eastAsia="en-US"/>
              </w:rPr>
            </w:pPr>
            <w:r w:rsidRPr="0007500F">
              <w:rPr>
                <w:lang w:eastAsia="en-US"/>
              </w:rPr>
              <w:t>8</w:t>
            </w:r>
          </w:p>
        </w:tc>
      </w:tr>
      <w:tr w:rsidR="003F7543" w:rsidRPr="0007500F" w:rsidTr="00E37501">
        <w:tc>
          <w:tcPr>
            <w:tcW w:w="4365" w:type="dxa"/>
          </w:tcPr>
          <w:p w:rsidR="003F7543" w:rsidRPr="0007500F" w:rsidRDefault="003F7543" w:rsidP="00E37501">
            <w:pPr>
              <w:jc w:val="both"/>
              <w:rPr>
                <w:i/>
                <w:iCs/>
                <w:lang w:eastAsia="en-US"/>
              </w:rPr>
            </w:pPr>
            <w:r w:rsidRPr="0007500F">
              <w:rPr>
                <w:i/>
                <w:iCs/>
                <w:lang w:eastAsia="en-US"/>
              </w:rPr>
              <w:t>Лекций</w:t>
            </w:r>
          </w:p>
        </w:tc>
        <w:tc>
          <w:tcPr>
            <w:tcW w:w="2693" w:type="dxa"/>
            <w:vAlign w:val="center"/>
          </w:tcPr>
          <w:p w:rsidR="003F7543" w:rsidRPr="0007500F" w:rsidRDefault="003F7543" w:rsidP="00E37501">
            <w:pPr>
              <w:jc w:val="center"/>
              <w:rPr>
                <w:lang w:eastAsia="en-US"/>
              </w:rPr>
            </w:pPr>
            <w:r w:rsidRPr="0007500F">
              <w:rPr>
                <w:lang w:eastAsia="en-US"/>
              </w:rPr>
              <w:t>18</w:t>
            </w:r>
          </w:p>
        </w:tc>
        <w:tc>
          <w:tcPr>
            <w:tcW w:w="2517" w:type="dxa"/>
            <w:vAlign w:val="center"/>
          </w:tcPr>
          <w:p w:rsidR="003F7543" w:rsidRPr="0007500F" w:rsidRDefault="003F7543" w:rsidP="00E37501">
            <w:pPr>
              <w:jc w:val="center"/>
              <w:rPr>
                <w:lang w:eastAsia="en-US"/>
              </w:rPr>
            </w:pPr>
            <w:r w:rsidRPr="0007500F">
              <w:rPr>
                <w:lang w:eastAsia="en-US"/>
              </w:rPr>
              <w:t>4</w:t>
            </w:r>
          </w:p>
        </w:tc>
      </w:tr>
      <w:tr w:rsidR="003F7543" w:rsidRPr="0007500F" w:rsidTr="00E37501">
        <w:tc>
          <w:tcPr>
            <w:tcW w:w="4365" w:type="dxa"/>
          </w:tcPr>
          <w:p w:rsidR="003F7543" w:rsidRPr="0007500F" w:rsidRDefault="003F7543" w:rsidP="00E37501">
            <w:pPr>
              <w:jc w:val="both"/>
              <w:rPr>
                <w:i/>
                <w:iCs/>
                <w:lang w:eastAsia="en-US"/>
              </w:rPr>
            </w:pPr>
            <w:r w:rsidRPr="0007500F">
              <w:rPr>
                <w:i/>
                <w:iCs/>
                <w:lang w:eastAsia="en-US"/>
              </w:rPr>
              <w:t>Лабораторных работ</w:t>
            </w:r>
          </w:p>
        </w:tc>
        <w:tc>
          <w:tcPr>
            <w:tcW w:w="2693" w:type="dxa"/>
            <w:vAlign w:val="center"/>
          </w:tcPr>
          <w:p w:rsidR="003F7543" w:rsidRPr="0007500F" w:rsidRDefault="003F7543" w:rsidP="00E37501">
            <w:pPr>
              <w:jc w:val="center"/>
              <w:rPr>
                <w:lang w:eastAsia="en-US"/>
              </w:rPr>
            </w:pPr>
            <w:r w:rsidRPr="0007500F">
              <w:rPr>
                <w:lang w:eastAsia="en-US"/>
              </w:rPr>
              <w:t>-</w:t>
            </w:r>
          </w:p>
        </w:tc>
        <w:tc>
          <w:tcPr>
            <w:tcW w:w="2517" w:type="dxa"/>
            <w:vAlign w:val="center"/>
          </w:tcPr>
          <w:p w:rsidR="003F7543" w:rsidRPr="0007500F" w:rsidRDefault="003F7543" w:rsidP="00E37501">
            <w:pPr>
              <w:jc w:val="center"/>
              <w:rPr>
                <w:lang w:eastAsia="en-US"/>
              </w:rPr>
            </w:pPr>
            <w:r w:rsidRPr="0007500F">
              <w:rPr>
                <w:lang w:eastAsia="en-US"/>
              </w:rPr>
              <w:t>-</w:t>
            </w:r>
          </w:p>
        </w:tc>
      </w:tr>
      <w:tr w:rsidR="003F7543" w:rsidRPr="0007500F" w:rsidTr="00E37501">
        <w:tc>
          <w:tcPr>
            <w:tcW w:w="4365" w:type="dxa"/>
          </w:tcPr>
          <w:p w:rsidR="003F7543" w:rsidRPr="0007500F" w:rsidRDefault="003F7543" w:rsidP="00E37501">
            <w:pPr>
              <w:jc w:val="both"/>
              <w:rPr>
                <w:i/>
                <w:iCs/>
                <w:lang w:eastAsia="en-US"/>
              </w:rPr>
            </w:pPr>
            <w:r w:rsidRPr="0007500F">
              <w:rPr>
                <w:i/>
                <w:iCs/>
                <w:lang w:eastAsia="en-US"/>
              </w:rPr>
              <w:t>Практических занятий</w:t>
            </w:r>
          </w:p>
        </w:tc>
        <w:tc>
          <w:tcPr>
            <w:tcW w:w="2693" w:type="dxa"/>
            <w:vAlign w:val="center"/>
          </w:tcPr>
          <w:p w:rsidR="003F7543" w:rsidRPr="0007500F" w:rsidRDefault="003F7543" w:rsidP="00E37501">
            <w:pPr>
              <w:jc w:val="center"/>
              <w:rPr>
                <w:lang w:eastAsia="en-US"/>
              </w:rPr>
            </w:pPr>
            <w:r w:rsidRPr="0007500F">
              <w:rPr>
                <w:lang w:eastAsia="en-US"/>
              </w:rPr>
              <w:t>18</w:t>
            </w:r>
          </w:p>
        </w:tc>
        <w:tc>
          <w:tcPr>
            <w:tcW w:w="2517" w:type="dxa"/>
            <w:vAlign w:val="center"/>
          </w:tcPr>
          <w:p w:rsidR="003F7543" w:rsidRPr="0007500F" w:rsidRDefault="00187C58" w:rsidP="00E37501">
            <w:pPr>
              <w:jc w:val="center"/>
              <w:rPr>
                <w:lang w:eastAsia="en-US"/>
              </w:rPr>
            </w:pPr>
            <w:r>
              <w:rPr>
                <w:lang w:eastAsia="en-US"/>
              </w:rPr>
              <w:t>4</w:t>
            </w:r>
          </w:p>
        </w:tc>
      </w:tr>
      <w:tr w:rsidR="003F7543" w:rsidRPr="0007500F" w:rsidTr="00E37501">
        <w:tc>
          <w:tcPr>
            <w:tcW w:w="4365" w:type="dxa"/>
          </w:tcPr>
          <w:p w:rsidR="003F7543" w:rsidRPr="0007500F" w:rsidRDefault="003F7543" w:rsidP="00E37501">
            <w:pPr>
              <w:jc w:val="both"/>
              <w:rPr>
                <w:lang w:eastAsia="en-US"/>
              </w:rPr>
            </w:pPr>
            <w:r w:rsidRPr="0007500F">
              <w:rPr>
                <w:lang w:eastAsia="en-US"/>
              </w:rPr>
              <w:t>Самостоятельная работа обучающихся</w:t>
            </w:r>
          </w:p>
        </w:tc>
        <w:tc>
          <w:tcPr>
            <w:tcW w:w="2693" w:type="dxa"/>
            <w:vAlign w:val="center"/>
          </w:tcPr>
          <w:p w:rsidR="003F7543" w:rsidRPr="0007500F" w:rsidRDefault="003F7543" w:rsidP="00E37501">
            <w:pPr>
              <w:jc w:val="center"/>
              <w:rPr>
                <w:lang w:eastAsia="en-US"/>
              </w:rPr>
            </w:pPr>
            <w:r w:rsidRPr="0007500F">
              <w:rPr>
                <w:lang w:eastAsia="en-US"/>
              </w:rPr>
              <w:t>36</w:t>
            </w:r>
          </w:p>
        </w:tc>
        <w:tc>
          <w:tcPr>
            <w:tcW w:w="2517" w:type="dxa"/>
            <w:vAlign w:val="center"/>
          </w:tcPr>
          <w:p w:rsidR="003F7543" w:rsidRPr="0007500F" w:rsidRDefault="003F7543" w:rsidP="00E37501">
            <w:pPr>
              <w:jc w:val="center"/>
              <w:rPr>
                <w:lang w:eastAsia="en-US"/>
              </w:rPr>
            </w:pPr>
            <w:r w:rsidRPr="0007500F">
              <w:rPr>
                <w:lang w:eastAsia="en-US"/>
              </w:rPr>
              <w:t>60</w:t>
            </w:r>
          </w:p>
        </w:tc>
      </w:tr>
      <w:tr w:rsidR="003F7543" w:rsidRPr="0007500F" w:rsidTr="00E37501">
        <w:tc>
          <w:tcPr>
            <w:tcW w:w="4365" w:type="dxa"/>
          </w:tcPr>
          <w:p w:rsidR="003F7543" w:rsidRPr="0007500F" w:rsidRDefault="003F7543" w:rsidP="00E37501">
            <w:pPr>
              <w:jc w:val="both"/>
              <w:rPr>
                <w:lang w:eastAsia="en-US"/>
              </w:rPr>
            </w:pPr>
            <w:r w:rsidRPr="0007500F">
              <w:rPr>
                <w:lang w:eastAsia="en-US"/>
              </w:rPr>
              <w:t>Контроль</w:t>
            </w:r>
          </w:p>
        </w:tc>
        <w:tc>
          <w:tcPr>
            <w:tcW w:w="2693" w:type="dxa"/>
            <w:vAlign w:val="center"/>
          </w:tcPr>
          <w:p w:rsidR="003F7543" w:rsidRPr="0007500F" w:rsidRDefault="003F7543" w:rsidP="00E37501">
            <w:pPr>
              <w:jc w:val="center"/>
              <w:rPr>
                <w:lang w:eastAsia="en-US"/>
              </w:rPr>
            </w:pPr>
          </w:p>
        </w:tc>
        <w:tc>
          <w:tcPr>
            <w:tcW w:w="2517" w:type="dxa"/>
            <w:vAlign w:val="center"/>
          </w:tcPr>
          <w:p w:rsidR="003F7543" w:rsidRPr="0007500F" w:rsidRDefault="003F7543" w:rsidP="00E37501">
            <w:pPr>
              <w:jc w:val="center"/>
              <w:rPr>
                <w:lang w:eastAsia="en-US"/>
              </w:rPr>
            </w:pPr>
            <w:r w:rsidRPr="0007500F">
              <w:rPr>
                <w:lang w:eastAsia="en-US"/>
              </w:rPr>
              <w:t>4</w:t>
            </w:r>
          </w:p>
        </w:tc>
      </w:tr>
      <w:tr w:rsidR="003F7543" w:rsidRPr="0007500F" w:rsidTr="00E37501">
        <w:tc>
          <w:tcPr>
            <w:tcW w:w="4365" w:type="dxa"/>
            <w:vAlign w:val="center"/>
          </w:tcPr>
          <w:p w:rsidR="003F7543" w:rsidRPr="0007500F" w:rsidRDefault="003F7543" w:rsidP="00E37501">
            <w:pPr>
              <w:rPr>
                <w:lang w:eastAsia="en-US"/>
              </w:rPr>
            </w:pPr>
            <w:r w:rsidRPr="0007500F">
              <w:rPr>
                <w:lang w:eastAsia="en-US"/>
              </w:rPr>
              <w:t>Формы промежуточной аттестации</w:t>
            </w:r>
          </w:p>
        </w:tc>
        <w:tc>
          <w:tcPr>
            <w:tcW w:w="2693" w:type="dxa"/>
            <w:vAlign w:val="center"/>
          </w:tcPr>
          <w:p w:rsidR="003F7543" w:rsidRPr="0007500F" w:rsidRDefault="003F7543" w:rsidP="00E37501">
            <w:pPr>
              <w:jc w:val="center"/>
              <w:rPr>
                <w:lang w:eastAsia="en-US"/>
              </w:rPr>
            </w:pPr>
            <w:r w:rsidRPr="0007500F">
              <w:rPr>
                <w:lang w:eastAsia="en-US"/>
              </w:rPr>
              <w:t>зачет во 2 семестре</w:t>
            </w:r>
          </w:p>
        </w:tc>
        <w:tc>
          <w:tcPr>
            <w:tcW w:w="2517" w:type="dxa"/>
            <w:vAlign w:val="center"/>
          </w:tcPr>
          <w:p w:rsidR="003F7543" w:rsidRPr="0007500F" w:rsidRDefault="003F7543" w:rsidP="00E37501">
            <w:pPr>
              <w:jc w:val="center"/>
              <w:rPr>
                <w:lang w:eastAsia="en-US"/>
              </w:rPr>
            </w:pPr>
            <w:r w:rsidRPr="0007500F">
              <w:rPr>
                <w:lang w:eastAsia="en-US"/>
              </w:rPr>
              <w:t>зачет во 2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EE60B1" w:rsidP="00A76E53">
      <w:pPr>
        <w:keepNext/>
        <w:ind w:firstLine="709"/>
        <w:jc w:val="both"/>
        <w:rPr>
          <w:rFonts w:eastAsia="Calibri"/>
          <w:b/>
          <w:color w:val="000000"/>
          <w:sz w:val="24"/>
          <w:szCs w:val="24"/>
        </w:rPr>
      </w:pPr>
      <w:r>
        <w:rPr>
          <w:b/>
          <w:color w:val="000000"/>
          <w:sz w:val="24"/>
          <w:szCs w:val="24"/>
        </w:rPr>
        <w:br w:type="page"/>
      </w:r>
      <w:r w:rsidR="0047572F"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rPr>
            </w:pPr>
          </w:p>
        </w:tc>
      </w:tr>
      <w:tr w:rsidR="00350DDE" w:rsidTr="00F26297">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350DDE" w:rsidRDefault="00350DDE" w:rsidP="00F26297">
            <w:pPr>
              <w:spacing w:line="218" w:lineRule="exact"/>
              <w:ind w:left="15" w:right="15"/>
              <w:jc w:val="center"/>
              <w:rPr>
                <w:b/>
                <w:bCs/>
                <w:color w:val="000000"/>
              </w:rPr>
            </w:pPr>
            <w:r>
              <w:rPr>
                <w:b/>
                <w:bCs/>
                <w:color w:val="000000"/>
              </w:rPr>
              <w:t>СТРУКТУРА И СОДЕРЖАНИЕ ДИСЦИПЛИНЫ (МОДУЛЯ)</w:t>
            </w:r>
          </w:p>
        </w:tc>
      </w:tr>
      <w:tr w:rsidR="00350DDE" w:rsidTr="00F26297">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350DDE" w:rsidRDefault="00350DDE" w:rsidP="00F26297">
            <w:pPr>
              <w:rPr>
                <w:rFonts w:ascii="Tahoma" w:hAnsi="Tahoma" w:cs="Tahoma"/>
                <w:sz w:val="9"/>
                <w:szCs w:val="9"/>
              </w:rPr>
            </w:pPr>
          </w:p>
        </w:tc>
      </w:tr>
      <w:tr w:rsidR="00350DDE" w:rsidTr="00F26297">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0DDE" w:rsidRPr="005E2CD5" w:rsidTr="00F2629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b/>
                      <w:bCs/>
                      <w:color w:val="000000"/>
                    </w:rPr>
                  </w:pPr>
                  <w:r w:rsidRPr="005E2CD5">
                    <w:rPr>
                      <w:b/>
                      <w:bCs/>
                      <w:color w:val="000000"/>
                    </w:rPr>
                    <w:t>Всего</w:t>
                  </w:r>
                </w:p>
              </w:tc>
            </w:tr>
            <w:tr w:rsidR="00F95289"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95289" w:rsidRPr="00175F28" w:rsidRDefault="00F95289" w:rsidP="00F26297">
                  <w:pPr>
                    <w:jc w:val="center"/>
                    <w:rPr>
                      <w:color w:val="000000"/>
                      <w:sz w:val="24"/>
                      <w:szCs w:val="24"/>
                    </w:rPr>
                  </w:pPr>
                  <w:r w:rsidRPr="00175F28">
                    <w:rPr>
                      <w:color w:val="000000"/>
                      <w:sz w:val="24"/>
                      <w:szCs w:val="24"/>
                    </w:rPr>
                    <w:t>Понятие конфликта и его развитие в социальной работе. Конфликт как форма социального взаимодействия.</w:t>
                  </w:r>
                </w:p>
              </w:tc>
              <w:tc>
                <w:tcPr>
                  <w:tcW w:w="900" w:type="dxa"/>
                  <w:gridSpan w:val="2"/>
                  <w:tcBorders>
                    <w:top w:val="single" w:sz="8" w:space="0" w:color="auto"/>
                    <w:left w:val="nil"/>
                    <w:bottom w:val="single" w:sz="8" w:space="0" w:color="auto"/>
                    <w:right w:val="single" w:sz="8" w:space="0" w:color="000000"/>
                  </w:tcBorders>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95289" w:rsidRPr="005E2CD5" w:rsidRDefault="00F95289" w:rsidP="00741826">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95289" w:rsidRPr="00DF7BEC"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r>
                    <w:rPr>
                      <w:b/>
                      <w:bCs/>
                      <w:i/>
                      <w:iCs/>
                      <w:color w:val="000000"/>
                      <w:sz w:val="24"/>
                      <w:szCs w:val="24"/>
                    </w:rPr>
                    <w:t>2</w:t>
                  </w:r>
                </w:p>
              </w:tc>
            </w:tr>
            <w:tr w:rsidR="00F95289"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95289" w:rsidRPr="00175F28" w:rsidRDefault="00F95289" w:rsidP="00F26297">
                  <w:pPr>
                    <w:jc w:val="center"/>
                    <w:rPr>
                      <w:color w:val="000000"/>
                      <w:sz w:val="24"/>
                      <w:szCs w:val="24"/>
                    </w:rPr>
                  </w:pPr>
                  <w:r w:rsidRPr="00175F28">
                    <w:rPr>
                      <w:bCs/>
                      <w:color w:val="000000"/>
                      <w:sz w:val="24"/>
                      <w:szCs w:val="24"/>
                    </w:rPr>
                    <w:t>Предмет науки о конфликте и методы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95289" w:rsidRPr="005E2CD5" w:rsidRDefault="00F95289" w:rsidP="00741826">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95289" w:rsidRPr="00DF7BEC"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p>
              </w:tc>
            </w:tr>
            <w:tr w:rsidR="00F95289"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95289" w:rsidRPr="00B468ED" w:rsidRDefault="00F95289" w:rsidP="00F26297">
                  <w:pPr>
                    <w:jc w:val="center"/>
                    <w:rPr>
                      <w:color w:val="000000"/>
                      <w:sz w:val="24"/>
                      <w:szCs w:val="24"/>
                    </w:rPr>
                  </w:pPr>
                  <w:r w:rsidRPr="00B468ED">
                    <w:rPr>
                      <w:color w:val="000000"/>
                      <w:sz w:val="24"/>
                      <w:szCs w:val="24"/>
                    </w:rPr>
                    <w:t>Структура и динамика конфликта</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95289" w:rsidRPr="005E2CD5" w:rsidRDefault="00F95289" w:rsidP="00741826">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95289" w:rsidRPr="005E2CD5"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r>
                    <w:rPr>
                      <w:b/>
                      <w:bCs/>
                      <w:i/>
                      <w:iCs/>
                      <w:color w:val="000000"/>
                      <w:sz w:val="24"/>
                      <w:szCs w:val="24"/>
                    </w:rPr>
                    <w:t>2</w:t>
                  </w:r>
                </w:p>
              </w:tc>
            </w:tr>
            <w:tr w:rsidR="00F95289"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95289" w:rsidRPr="00D0296B" w:rsidRDefault="00F95289" w:rsidP="00F26297">
                  <w:pPr>
                    <w:jc w:val="center"/>
                    <w:rPr>
                      <w:color w:val="000000"/>
                      <w:sz w:val="24"/>
                      <w:szCs w:val="24"/>
                    </w:rPr>
                  </w:pPr>
                  <w:r w:rsidRPr="00D0296B">
                    <w:rPr>
                      <w:bCs/>
                      <w:color w:val="000000"/>
                      <w:sz w:val="24"/>
                      <w:szCs w:val="24"/>
                    </w:rPr>
                    <w:t>Функции и развитие конфликта</w:t>
                  </w:r>
                </w:p>
              </w:tc>
              <w:tc>
                <w:tcPr>
                  <w:tcW w:w="900" w:type="dxa"/>
                  <w:gridSpan w:val="2"/>
                  <w:tcBorders>
                    <w:top w:val="single" w:sz="8" w:space="0" w:color="auto"/>
                    <w:left w:val="nil"/>
                    <w:bottom w:val="single" w:sz="8" w:space="0" w:color="auto"/>
                    <w:right w:val="single" w:sz="8" w:space="0" w:color="000000"/>
                  </w:tcBorders>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95289" w:rsidRPr="005E2CD5" w:rsidRDefault="00F95289" w:rsidP="00741826">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95289" w:rsidRPr="00DF7BEC"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r>
                    <w:rPr>
                      <w:b/>
                      <w:bCs/>
                      <w:i/>
                      <w:iCs/>
                      <w:color w:val="000000"/>
                      <w:sz w:val="24"/>
                      <w:szCs w:val="24"/>
                    </w:rPr>
                    <w:t>2</w:t>
                  </w:r>
                </w:p>
              </w:tc>
            </w:tr>
            <w:tr w:rsidR="00F95289"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95289" w:rsidRPr="00B468ED" w:rsidRDefault="00F95289" w:rsidP="00F26297">
                  <w:pPr>
                    <w:jc w:val="center"/>
                    <w:rPr>
                      <w:color w:val="000000"/>
                      <w:sz w:val="24"/>
                      <w:szCs w:val="24"/>
                    </w:rPr>
                  </w:pPr>
                  <w:r>
                    <w:rPr>
                      <w:color w:val="000000"/>
                      <w:sz w:val="24"/>
                      <w:szCs w:val="24"/>
                    </w:rPr>
                    <w:t xml:space="preserve"> Внутриличностный конфликт</w:t>
                  </w:r>
                </w:p>
              </w:tc>
              <w:tc>
                <w:tcPr>
                  <w:tcW w:w="900" w:type="dxa"/>
                  <w:gridSpan w:val="2"/>
                  <w:tcBorders>
                    <w:top w:val="single" w:sz="8" w:space="0" w:color="auto"/>
                    <w:left w:val="nil"/>
                    <w:bottom w:val="single" w:sz="8" w:space="0" w:color="auto"/>
                    <w:right w:val="single" w:sz="8" w:space="0" w:color="000000"/>
                  </w:tcBorders>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95289" w:rsidRPr="005E2CD5" w:rsidRDefault="00F95289" w:rsidP="00741826">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95289" w:rsidRPr="00DF7BEC"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p>
              </w:tc>
            </w:tr>
            <w:tr w:rsidR="00F95289"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95289" w:rsidRPr="00B468ED" w:rsidRDefault="00F95289" w:rsidP="00F26297">
                  <w:pPr>
                    <w:jc w:val="center"/>
                    <w:rPr>
                      <w:color w:val="000000"/>
                      <w:sz w:val="24"/>
                      <w:szCs w:val="24"/>
                    </w:rPr>
                  </w:pPr>
                  <w:r>
                    <w:rPr>
                      <w:color w:val="000000"/>
                      <w:sz w:val="24"/>
                      <w:szCs w:val="24"/>
                    </w:rPr>
                    <w:t xml:space="preserve">  Межличностный конфликт</w:t>
                  </w:r>
                </w:p>
              </w:tc>
              <w:tc>
                <w:tcPr>
                  <w:tcW w:w="900" w:type="dxa"/>
                  <w:gridSpan w:val="2"/>
                  <w:tcBorders>
                    <w:top w:val="single" w:sz="8" w:space="0" w:color="auto"/>
                    <w:left w:val="nil"/>
                    <w:bottom w:val="single" w:sz="8" w:space="0" w:color="auto"/>
                    <w:right w:val="single" w:sz="8" w:space="0" w:color="000000"/>
                  </w:tcBorders>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95289" w:rsidRPr="005E2CD5" w:rsidRDefault="00F95289" w:rsidP="00741826">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95289" w:rsidRPr="00DF7BEC"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r>
                    <w:rPr>
                      <w:b/>
                      <w:bCs/>
                      <w:i/>
                      <w:iCs/>
                      <w:color w:val="000000"/>
                      <w:sz w:val="24"/>
                      <w:szCs w:val="24"/>
                    </w:rPr>
                    <w:t>2</w:t>
                  </w:r>
                </w:p>
              </w:tc>
            </w:tr>
            <w:tr w:rsidR="00F95289"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95289" w:rsidRPr="00D0296B" w:rsidRDefault="00F95289" w:rsidP="00F26297">
                  <w:pPr>
                    <w:jc w:val="center"/>
                    <w:rPr>
                      <w:color w:val="000000"/>
                      <w:sz w:val="24"/>
                      <w:szCs w:val="24"/>
                    </w:rPr>
                  </w:pPr>
                  <w:r w:rsidRPr="00D0296B">
                    <w:rPr>
                      <w:bCs/>
                      <w:color w:val="000000"/>
                      <w:sz w:val="24"/>
                      <w:szCs w:val="24"/>
                    </w:rPr>
                    <w:t>Конфликты в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95289" w:rsidRPr="005E2CD5" w:rsidRDefault="00F95289" w:rsidP="0074182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95289" w:rsidRPr="005E2CD5" w:rsidRDefault="00F95289" w:rsidP="00741826">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95289" w:rsidRPr="00DF7BEC"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r>
                    <w:rPr>
                      <w:b/>
                      <w:bCs/>
                      <w:i/>
                      <w:iCs/>
                      <w:color w:val="000000"/>
                      <w:sz w:val="24"/>
                      <w:szCs w:val="24"/>
                    </w:rPr>
                    <w:t>2</w:t>
                  </w:r>
                </w:p>
              </w:tc>
            </w:tr>
            <w:tr w:rsidR="00F95289" w:rsidRPr="005E2CD5" w:rsidTr="00F26297">
              <w:trPr>
                <w:trHeight w:val="810"/>
              </w:trPr>
              <w:tc>
                <w:tcPr>
                  <w:tcW w:w="5580" w:type="dxa"/>
                  <w:vMerge w:val="restart"/>
                  <w:tcBorders>
                    <w:top w:val="nil"/>
                    <w:left w:val="single" w:sz="8" w:space="0" w:color="auto"/>
                    <w:right w:val="single" w:sz="8" w:space="0" w:color="auto"/>
                  </w:tcBorders>
                  <w:vAlign w:val="center"/>
                  <w:hideMark/>
                </w:tcPr>
                <w:p w:rsidR="00F95289" w:rsidRPr="00D0296B" w:rsidRDefault="00F95289" w:rsidP="00F26297">
                  <w:pPr>
                    <w:jc w:val="center"/>
                    <w:rPr>
                      <w:color w:val="000000"/>
                      <w:sz w:val="24"/>
                      <w:szCs w:val="24"/>
                    </w:rPr>
                  </w:pPr>
                  <w:r w:rsidRPr="00D0296B">
                    <w:rPr>
                      <w:bCs/>
                      <w:color w:val="000000"/>
                      <w:sz w:val="24"/>
                      <w:szCs w:val="24"/>
                    </w:rPr>
                    <w:lastRenderedPageBreak/>
                    <w:t>Межгрупповые конфликты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741826">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74182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95289" w:rsidRPr="005E2CD5" w:rsidRDefault="00F95289" w:rsidP="0074182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741826">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F95289" w:rsidRPr="00DF7BEC"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F95289" w:rsidRDefault="00F95289" w:rsidP="00F26297">
                  <w:pPr>
                    <w:jc w:val="center"/>
                    <w:rPr>
                      <w:b/>
                      <w:bCs/>
                      <w:i/>
                      <w:iCs/>
                      <w:color w:val="000000"/>
                      <w:sz w:val="24"/>
                      <w:szCs w:val="24"/>
                    </w:rPr>
                  </w:pPr>
                  <w:r>
                    <w:rPr>
                      <w:b/>
                      <w:bCs/>
                      <w:i/>
                      <w:iCs/>
                      <w:color w:val="000000"/>
                      <w:sz w:val="24"/>
                      <w:szCs w:val="24"/>
                    </w:rPr>
                    <w:t>2</w:t>
                  </w:r>
                </w:p>
              </w:tc>
            </w:tr>
            <w:tr w:rsidR="00F95289" w:rsidRPr="005E2CD5" w:rsidTr="00F26297">
              <w:trPr>
                <w:trHeight w:val="810"/>
              </w:trPr>
              <w:tc>
                <w:tcPr>
                  <w:tcW w:w="5580" w:type="dxa"/>
                  <w:vMerge w:val="restart"/>
                  <w:tcBorders>
                    <w:top w:val="nil"/>
                    <w:left w:val="single" w:sz="8" w:space="0" w:color="auto"/>
                    <w:right w:val="single" w:sz="8" w:space="0" w:color="auto"/>
                  </w:tcBorders>
                  <w:vAlign w:val="center"/>
                  <w:hideMark/>
                </w:tcPr>
                <w:p w:rsidR="00F95289" w:rsidRPr="00D0296B" w:rsidRDefault="00F95289" w:rsidP="00F26297">
                  <w:pPr>
                    <w:jc w:val="center"/>
                    <w:rPr>
                      <w:color w:val="000000"/>
                      <w:sz w:val="24"/>
                      <w:szCs w:val="24"/>
                    </w:rPr>
                  </w:pPr>
                  <w:r w:rsidRPr="00D0296B">
                    <w:rPr>
                      <w:bCs/>
                      <w:color w:val="000000"/>
                      <w:sz w:val="24"/>
                      <w:szCs w:val="24"/>
                    </w:rPr>
                    <w:t>Модели управ</w:t>
                  </w:r>
                  <w:r>
                    <w:rPr>
                      <w:bCs/>
                      <w:color w:val="000000"/>
                      <w:sz w:val="24"/>
                      <w:szCs w:val="24"/>
                    </w:rPr>
                    <w:t>ления развитием конфликтов в педагогической</w:t>
                  </w:r>
                  <w:r w:rsidRPr="00D0296B">
                    <w:rPr>
                      <w:bCs/>
                      <w:color w:val="000000"/>
                      <w:sz w:val="24"/>
                      <w:szCs w:val="24"/>
                    </w:rPr>
                    <w:t xml:space="preserve"> работе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95289" w:rsidRPr="005E2CD5" w:rsidRDefault="00F95289" w:rsidP="00F26297">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color w:val="000000"/>
                      <w:sz w:val="24"/>
                      <w:szCs w:val="24"/>
                    </w:rPr>
                  </w:pPr>
                  <w:r>
                    <w:rPr>
                      <w:b/>
                      <w:bCs/>
                      <w:color w:val="000000"/>
                      <w:sz w:val="24"/>
                      <w:szCs w:val="24"/>
                    </w:rPr>
                    <w:t>8</w:t>
                  </w:r>
                </w:p>
              </w:tc>
            </w:tr>
            <w:tr w:rsidR="00F95289"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F95289" w:rsidRPr="005E2CD5"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F95289" w:rsidRDefault="00F95289" w:rsidP="00F26297">
                  <w:pPr>
                    <w:jc w:val="center"/>
                    <w:rPr>
                      <w:b/>
                      <w:bCs/>
                      <w:i/>
                      <w:iCs/>
                      <w:color w:val="000000"/>
                      <w:sz w:val="24"/>
                      <w:szCs w:val="24"/>
                    </w:rPr>
                  </w:pPr>
                </w:p>
              </w:tc>
            </w:tr>
            <w:tr w:rsidR="00F95289"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95289" w:rsidRPr="005E2CD5" w:rsidRDefault="00F95289" w:rsidP="00F26297">
                  <w:pPr>
                    <w:jc w:val="center"/>
                    <w:rPr>
                      <w:color w:val="000000"/>
                      <w:sz w:val="24"/>
                      <w:szCs w:val="24"/>
                    </w:rPr>
                  </w:pPr>
                  <w:r w:rsidRPr="005E2CD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95289" w:rsidRPr="005E2CD5" w:rsidRDefault="00F95289"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F95289" w:rsidRPr="005E2CD5" w:rsidRDefault="00F95289" w:rsidP="00F26297">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95289" w:rsidRPr="005E2CD5" w:rsidRDefault="00F95289"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95289" w:rsidRPr="005E2CD5" w:rsidRDefault="00F95289" w:rsidP="00F26297">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95289" w:rsidRPr="005E2CD5" w:rsidRDefault="00F95289" w:rsidP="00F26297">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F95289" w:rsidRPr="005E2CD5" w:rsidRDefault="00F95289" w:rsidP="00F26297">
                  <w:pPr>
                    <w:jc w:val="center"/>
                    <w:rPr>
                      <w:b/>
                      <w:bCs/>
                      <w:color w:val="000000"/>
                      <w:sz w:val="24"/>
                      <w:szCs w:val="24"/>
                    </w:rPr>
                  </w:pPr>
                  <w:r>
                    <w:rPr>
                      <w:b/>
                      <w:bCs/>
                      <w:color w:val="000000"/>
                      <w:sz w:val="24"/>
                      <w:szCs w:val="24"/>
                    </w:rPr>
                    <w:t>72</w:t>
                  </w:r>
                </w:p>
              </w:tc>
            </w:tr>
            <w:tr w:rsidR="00F95289"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F95289" w:rsidRPr="005E2CD5" w:rsidRDefault="00F95289"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95289" w:rsidRPr="005E2CD5" w:rsidRDefault="00F95289"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sidRPr="005E2CD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r>
                    <w:rPr>
                      <w:b/>
                      <w:bCs/>
                      <w:i/>
                      <w:iCs/>
                      <w:color w:val="000000"/>
                      <w:sz w:val="24"/>
                      <w:szCs w:val="24"/>
                    </w:rPr>
                    <w:t>10</w:t>
                  </w:r>
                </w:p>
              </w:tc>
            </w:tr>
            <w:tr w:rsidR="00F95289"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F95289" w:rsidRPr="005E2CD5" w:rsidRDefault="00F95289" w:rsidP="00F26297">
                  <w:pPr>
                    <w:jc w:val="center"/>
                    <w:rPr>
                      <w:color w:val="000000"/>
                      <w:sz w:val="24"/>
                      <w:szCs w:val="24"/>
                    </w:rPr>
                  </w:pPr>
                  <w:r>
                    <w:rPr>
                      <w:color w:val="000000"/>
                      <w:sz w:val="24"/>
                      <w:szCs w:val="24"/>
                    </w:rPr>
                    <w:t>Контроль (зачет</w:t>
                  </w:r>
                  <w:r w:rsidRPr="005E2CD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F95289" w:rsidRPr="005E2CD5" w:rsidRDefault="00F95289" w:rsidP="00F26297">
                  <w:pPr>
                    <w:jc w:val="center"/>
                    <w:rPr>
                      <w:color w:val="000000"/>
                      <w:sz w:val="24"/>
                      <w:szCs w:val="24"/>
                    </w:rPr>
                  </w:pPr>
                  <w:r w:rsidRPr="005E2CD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95289" w:rsidRPr="005E2CD5" w:rsidRDefault="00F95289"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95289" w:rsidRPr="005E2CD5" w:rsidRDefault="00F95289"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95289" w:rsidRPr="005E2CD5" w:rsidRDefault="00F95289"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color w:val="000000"/>
                      <w:sz w:val="24"/>
                      <w:szCs w:val="24"/>
                    </w:rPr>
                  </w:pPr>
                  <w:r w:rsidRPr="005E2CD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95289" w:rsidRPr="005E2CD5" w:rsidRDefault="00F95289" w:rsidP="00F26297">
                  <w:pPr>
                    <w:jc w:val="center"/>
                    <w:rPr>
                      <w:b/>
                      <w:bCs/>
                      <w:color w:val="000000"/>
                      <w:sz w:val="24"/>
                      <w:szCs w:val="24"/>
                    </w:rPr>
                  </w:pPr>
                </w:p>
              </w:tc>
            </w:tr>
            <w:tr w:rsidR="00F95289"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F95289" w:rsidRPr="005E2CD5" w:rsidRDefault="00F95289" w:rsidP="00F26297">
                  <w:pPr>
                    <w:jc w:val="center"/>
                    <w:rPr>
                      <w:color w:val="000000"/>
                      <w:sz w:val="24"/>
                      <w:szCs w:val="24"/>
                    </w:rPr>
                  </w:pPr>
                  <w:r w:rsidRPr="005E2CD5">
                    <w:rPr>
                      <w:color w:val="000000"/>
                      <w:sz w:val="24"/>
                      <w:szCs w:val="24"/>
                    </w:rPr>
                    <w:t xml:space="preserve">Итого с </w:t>
                  </w:r>
                  <w:r>
                    <w:rPr>
                      <w:color w:val="000000"/>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95289" w:rsidRPr="005E2CD5" w:rsidRDefault="00F95289" w:rsidP="00F26297">
                  <w:pPr>
                    <w:jc w:val="center"/>
                    <w:rPr>
                      <w:i/>
                      <w:iCs/>
                      <w:color w:val="000000"/>
                    </w:rPr>
                  </w:pPr>
                  <w:r w:rsidRPr="005E2CD5">
                    <w:rPr>
                      <w:i/>
                      <w:iCs/>
                      <w:color w:val="000000"/>
                    </w:rPr>
                    <w:t> </w:t>
                  </w:r>
                </w:p>
              </w:tc>
              <w:tc>
                <w:tcPr>
                  <w:tcW w:w="680" w:type="dxa"/>
                  <w:tcBorders>
                    <w:top w:val="nil"/>
                    <w:left w:val="nil"/>
                    <w:bottom w:val="single" w:sz="8" w:space="0" w:color="auto"/>
                    <w:right w:val="nil"/>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95289" w:rsidRPr="005E2CD5" w:rsidRDefault="00F95289"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95289" w:rsidRPr="005E2CD5" w:rsidRDefault="00F95289" w:rsidP="00F26297">
                  <w:pPr>
                    <w:jc w:val="center"/>
                    <w:rPr>
                      <w:b/>
                      <w:bCs/>
                      <w:i/>
                      <w:iCs/>
                      <w:color w:val="000000"/>
                      <w:sz w:val="24"/>
                      <w:szCs w:val="24"/>
                    </w:rPr>
                  </w:pPr>
                  <w:r>
                    <w:rPr>
                      <w:b/>
                      <w:bCs/>
                      <w:i/>
                      <w:iCs/>
                      <w:color w:val="000000"/>
                      <w:sz w:val="24"/>
                      <w:szCs w:val="24"/>
                    </w:rPr>
                    <w:t>72</w:t>
                  </w:r>
                </w:p>
              </w:tc>
            </w:tr>
          </w:tbl>
          <w:p w:rsidR="00350DDE" w:rsidRDefault="00350DDE" w:rsidP="00F26297">
            <w:pPr>
              <w:jc w:val="center"/>
            </w:pPr>
          </w:p>
        </w:tc>
      </w:tr>
    </w:tbl>
    <w:p w:rsidR="00875896" w:rsidRDefault="0087589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rPr>
            </w:pPr>
          </w:p>
        </w:tc>
      </w:tr>
      <w:tr w:rsidR="00350DDE" w:rsidTr="00F26297">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350DDE" w:rsidRDefault="00350DDE" w:rsidP="00F26297">
            <w:pPr>
              <w:spacing w:line="218" w:lineRule="exact"/>
              <w:ind w:left="15" w:right="15"/>
              <w:jc w:val="center"/>
              <w:rPr>
                <w:b/>
                <w:bCs/>
                <w:color w:val="000000"/>
              </w:rPr>
            </w:pPr>
            <w:r>
              <w:rPr>
                <w:b/>
                <w:bCs/>
                <w:color w:val="000000"/>
              </w:rPr>
              <w:t>СТРУКТУРА И СОДЕРЖАНИЕ ДИСЦИПЛИНЫ (МОДУЛЯ)</w:t>
            </w:r>
          </w:p>
        </w:tc>
      </w:tr>
      <w:tr w:rsidR="00350DDE" w:rsidTr="00F26297">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350DDE" w:rsidRDefault="00350DDE" w:rsidP="00F26297">
            <w:pPr>
              <w:rPr>
                <w:rFonts w:ascii="Tahoma" w:hAnsi="Tahoma" w:cs="Tahoma"/>
                <w:sz w:val="9"/>
                <w:szCs w:val="9"/>
              </w:rPr>
            </w:pPr>
          </w:p>
        </w:tc>
      </w:tr>
      <w:tr w:rsidR="00350DDE" w:rsidTr="00F26297">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0DDE" w:rsidRPr="005E2CD5" w:rsidTr="00F2629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b/>
                      <w:bCs/>
                      <w:color w:val="000000"/>
                    </w:rPr>
                  </w:pPr>
                  <w:r w:rsidRPr="005E2CD5">
                    <w:rPr>
                      <w:b/>
                      <w:bCs/>
                      <w:color w:val="000000"/>
                    </w:rPr>
                    <w:t>Всего</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175F28" w:rsidRDefault="00350DDE" w:rsidP="00F26297">
                  <w:pPr>
                    <w:jc w:val="center"/>
                    <w:rPr>
                      <w:color w:val="000000"/>
                      <w:sz w:val="24"/>
                      <w:szCs w:val="24"/>
                    </w:rPr>
                  </w:pPr>
                  <w:r w:rsidRPr="00175F28">
                    <w:rPr>
                      <w:color w:val="000000"/>
                      <w:sz w:val="24"/>
                      <w:szCs w:val="24"/>
                    </w:rPr>
                    <w:t>Понятие конфликта и его развитие в социальной работе. Конфликт как форма социального взаимодействия.</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50DDE" w:rsidRPr="005E2CD5" w:rsidRDefault="009A769F" w:rsidP="00F2629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50DDE" w:rsidRPr="005E2CD5" w:rsidRDefault="009A769F" w:rsidP="00F26297">
                  <w:pPr>
                    <w:jc w:val="center"/>
                    <w:rPr>
                      <w:b/>
                      <w:bCs/>
                      <w:color w:val="000000"/>
                      <w:sz w:val="24"/>
                      <w:szCs w:val="24"/>
                    </w:rPr>
                  </w:pPr>
                  <w:r>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175F28" w:rsidRDefault="00350DDE" w:rsidP="00F26297">
                  <w:pPr>
                    <w:jc w:val="center"/>
                    <w:rPr>
                      <w:color w:val="000000"/>
                      <w:sz w:val="24"/>
                      <w:szCs w:val="24"/>
                    </w:rPr>
                  </w:pPr>
                  <w:r w:rsidRPr="00175F28">
                    <w:rPr>
                      <w:bCs/>
                      <w:color w:val="000000"/>
                      <w:sz w:val="24"/>
                      <w:szCs w:val="24"/>
                    </w:rPr>
                    <w:t>Предмет науки о конфликте и методы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9A769F" w:rsidP="00F2629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50DDE" w:rsidRPr="005E2CD5" w:rsidRDefault="009A769F" w:rsidP="00F26297">
                  <w:pPr>
                    <w:jc w:val="center"/>
                    <w:rPr>
                      <w:b/>
                      <w:bCs/>
                      <w:color w:val="000000"/>
                      <w:sz w:val="24"/>
                      <w:szCs w:val="24"/>
                    </w:rPr>
                  </w:pPr>
                  <w:r>
                    <w:rPr>
                      <w:b/>
                      <w:bCs/>
                      <w:color w:val="000000"/>
                      <w:sz w:val="24"/>
                      <w:szCs w:val="24"/>
                    </w:rPr>
                    <w:t>6</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B468ED" w:rsidRDefault="00350DDE" w:rsidP="00F26297">
                  <w:pPr>
                    <w:jc w:val="center"/>
                    <w:rPr>
                      <w:color w:val="000000"/>
                      <w:sz w:val="24"/>
                      <w:szCs w:val="24"/>
                    </w:rPr>
                  </w:pPr>
                  <w:r w:rsidRPr="00B468ED">
                    <w:rPr>
                      <w:color w:val="000000"/>
                      <w:sz w:val="24"/>
                      <w:szCs w:val="24"/>
                    </w:rPr>
                    <w:t>Структура и динамика конфликта</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 </w:t>
                  </w:r>
                  <w:r w:rsidR="001D11A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9A769F" w:rsidP="00F2629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50DDE" w:rsidRPr="005E2CD5" w:rsidRDefault="009A769F" w:rsidP="00F26297">
                  <w:pPr>
                    <w:jc w:val="center"/>
                    <w:rPr>
                      <w:b/>
                      <w:bCs/>
                      <w:color w:val="000000"/>
                      <w:sz w:val="24"/>
                      <w:szCs w:val="24"/>
                    </w:rPr>
                  </w:pPr>
                  <w:r>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2</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Функции и развитие конфликта</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9A769F" w:rsidP="00F2629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50DDE" w:rsidRPr="005E2CD5" w:rsidRDefault="009A769F" w:rsidP="00F26297">
                  <w:pPr>
                    <w:jc w:val="center"/>
                    <w:rPr>
                      <w:b/>
                      <w:bCs/>
                      <w:color w:val="000000"/>
                      <w:sz w:val="24"/>
                      <w:szCs w:val="24"/>
                    </w:rPr>
                  </w:pPr>
                  <w:r>
                    <w:rPr>
                      <w:b/>
                      <w:bCs/>
                      <w:color w:val="000000"/>
                      <w:sz w:val="24"/>
                      <w:szCs w:val="24"/>
                    </w:rPr>
                    <w:t>6</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B468ED" w:rsidRDefault="00350DDE" w:rsidP="00F26297">
                  <w:pPr>
                    <w:jc w:val="center"/>
                    <w:rPr>
                      <w:color w:val="000000"/>
                      <w:sz w:val="24"/>
                      <w:szCs w:val="24"/>
                    </w:rPr>
                  </w:pPr>
                  <w:r>
                    <w:rPr>
                      <w:color w:val="000000"/>
                      <w:sz w:val="24"/>
                      <w:szCs w:val="24"/>
                    </w:rPr>
                    <w:t xml:space="preserve"> Внутриличностный конфликт</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9A769F"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50DDE" w:rsidRPr="005E2CD5" w:rsidRDefault="009A769F" w:rsidP="00F26297">
                  <w:pPr>
                    <w:jc w:val="center"/>
                    <w:rPr>
                      <w:b/>
                      <w:bCs/>
                      <w:color w:val="000000"/>
                      <w:sz w:val="24"/>
                      <w:szCs w:val="24"/>
                    </w:rPr>
                  </w:pPr>
                  <w:r>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B468ED" w:rsidRDefault="00350DDE" w:rsidP="00F26297">
                  <w:pPr>
                    <w:jc w:val="center"/>
                    <w:rPr>
                      <w:color w:val="000000"/>
                      <w:sz w:val="24"/>
                      <w:szCs w:val="24"/>
                    </w:rPr>
                  </w:pPr>
                  <w:r>
                    <w:rPr>
                      <w:color w:val="000000"/>
                      <w:sz w:val="24"/>
                      <w:szCs w:val="24"/>
                    </w:rPr>
                    <w:t xml:space="preserve">  Межличностный конфликт</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9A769F"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50DDE" w:rsidRPr="005E2CD5" w:rsidRDefault="009A769F" w:rsidP="00F26297">
                  <w:pPr>
                    <w:jc w:val="center"/>
                    <w:rPr>
                      <w:b/>
                      <w:bCs/>
                      <w:color w:val="000000"/>
                      <w:sz w:val="24"/>
                      <w:szCs w:val="24"/>
                    </w:rPr>
                  </w:pPr>
                  <w:r>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Конфликты в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9A769F"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50DDE" w:rsidRPr="005E2CD5" w:rsidRDefault="009A769F" w:rsidP="00F26297">
                  <w:pPr>
                    <w:jc w:val="center"/>
                    <w:rPr>
                      <w:b/>
                      <w:bCs/>
                      <w:color w:val="000000"/>
                      <w:sz w:val="24"/>
                      <w:szCs w:val="24"/>
                    </w:rPr>
                  </w:pPr>
                  <w:r>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0296B"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2</w:t>
                  </w: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Межгрупповые конфликты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1D11A2"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9A769F" w:rsidP="00F2629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9A769F" w:rsidP="001D11A2">
                  <w:pPr>
                    <w:jc w:val="center"/>
                    <w:rPr>
                      <w:b/>
                      <w:bCs/>
                      <w:color w:val="000000"/>
                      <w:sz w:val="24"/>
                      <w:szCs w:val="24"/>
                    </w:rPr>
                  </w:pPr>
                  <w:r>
                    <w:rPr>
                      <w:b/>
                      <w:bCs/>
                      <w:color w:val="000000"/>
                      <w:sz w:val="24"/>
                      <w:szCs w:val="24"/>
                    </w:rPr>
                    <w:t>8</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D0296B"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Модели упр</w:t>
                  </w:r>
                  <w:r>
                    <w:rPr>
                      <w:bCs/>
                      <w:color w:val="000000"/>
                      <w:sz w:val="24"/>
                      <w:szCs w:val="24"/>
                    </w:rPr>
                    <w:t xml:space="preserve">авления развитием конфликтов в педагогической </w:t>
                  </w:r>
                  <w:r w:rsidRPr="00D0296B">
                    <w:rPr>
                      <w:bCs/>
                      <w:color w:val="000000"/>
                      <w:sz w:val="24"/>
                      <w:szCs w:val="24"/>
                    </w:rPr>
                    <w:t>работе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r w:rsidRPr="005E2CD5">
                    <w:rPr>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9A769F" w:rsidP="00F2629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9A769F" w:rsidP="00F26297">
                  <w:pPr>
                    <w:jc w:val="center"/>
                    <w:rPr>
                      <w:b/>
                      <w:bCs/>
                      <w:color w:val="000000"/>
                      <w:sz w:val="24"/>
                      <w:szCs w:val="24"/>
                    </w:rPr>
                  </w:pPr>
                  <w:r>
                    <w:rPr>
                      <w:b/>
                      <w:bCs/>
                      <w:color w:val="000000"/>
                      <w:sz w:val="24"/>
                      <w:szCs w:val="24"/>
                    </w:rPr>
                    <w:t>8</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FE66CD" w:rsidP="00F2629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50DDE" w:rsidRPr="005E2CD5" w:rsidRDefault="00F95289" w:rsidP="00F2629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50DDE" w:rsidRPr="005E2CD5" w:rsidRDefault="00F95289" w:rsidP="00F26297">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hideMark/>
                </w:tcPr>
                <w:p w:rsidR="00350DDE" w:rsidRPr="005E2CD5" w:rsidRDefault="00F95289" w:rsidP="00F26297">
                  <w:pPr>
                    <w:jc w:val="center"/>
                    <w:rPr>
                      <w:b/>
                      <w:bCs/>
                      <w:color w:val="000000"/>
                      <w:sz w:val="24"/>
                      <w:szCs w:val="24"/>
                    </w:rPr>
                  </w:pPr>
                  <w:r>
                    <w:rPr>
                      <w:b/>
                      <w:bCs/>
                      <w:color w:val="000000"/>
                      <w:sz w:val="24"/>
                      <w:szCs w:val="24"/>
                    </w:rPr>
                    <w:t>68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2</w:t>
                  </w:r>
                </w:p>
              </w:tc>
            </w:tr>
            <w:tr w:rsidR="00350DDE"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Pr>
                      <w:color w:val="000000"/>
                      <w:sz w:val="24"/>
                      <w:szCs w:val="24"/>
                    </w:rPr>
                    <w:t>Контроль (зачет</w:t>
                  </w:r>
                  <w:r w:rsidRPr="005E2CD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r>
                    <w:rPr>
                      <w:b/>
                      <w:bCs/>
                      <w:color w:val="000000"/>
                      <w:sz w:val="24"/>
                      <w:szCs w:val="24"/>
                    </w:rPr>
                    <w:t>4</w:t>
                  </w:r>
                </w:p>
              </w:tc>
            </w:tr>
            <w:tr w:rsidR="00350DDE"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Итого с </w:t>
                  </w:r>
                  <w:r>
                    <w:rPr>
                      <w:color w:val="000000"/>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rPr>
                  </w:pPr>
                  <w:r w:rsidRPr="005E2CD5">
                    <w:rPr>
                      <w:i/>
                      <w:iCs/>
                      <w:color w:val="000000"/>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F95289" w:rsidP="00F26297">
                  <w:pPr>
                    <w:jc w:val="center"/>
                    <w:rPr>
                      <w:b/>
                      <w:bCs/>
                      <w:i/>
                      <w:iCs/>
                      <w:color w:val="000000"/>
                      <w:sz w:val="24"/>
                      <w:szCs w:val="24"/>
                    </w:rPr>
                  </w:pPr>
                  <w:r>
                    <w:rPr>
                      <w:b/>
                      <w:bCs/>
                      <w:i/>
                      <w:iCs/>
                      <w:color w:val="000000"/>
                      <w:sz w:val="24"/>
                      <w:szCs w:val="24"/>
                    </w:rPr>
                    <w:t>72</w:t>
                  </w:r>
                </w:p>
              </w:tc>
            </w:tr>
          </w:tbl>
          <w:p w:rsidR="00350DDE" w:rsidRDefault="00350DDE" w:rsidP="00F26297">
            <w:pPr>
              <w:jc w:val="center"/>
            </w:pPr>
          </w:p>
        </w:tc>
      </w:tr>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sz w:val="18"/>
                <w:szCs w:val="18"/>
              </w:rPr>
            </w:pPr>
          </w:p>
        </w:tc>
      </w:tr>
    </w:tbl>
    <w:p w:rsidR="00420E03" w:rsidRDefault="00420E03" w:rsidP="00A76E53">
      <w:pPr>
        <w:tabs>
          <w:tab w:val="left" w:pos="900"/>
        </w:tabs>
        <w:ind w:firstLine="709"/>
        <w:jc w:val="both"/>
        <w:rPr>
          <w:b/>
          <w:color w:val="000000"/>
          <w:sz w:val="24"/>
          <w:szCs w:val="24"/>
        </w:rPr>
      </w:pPr>
    </w:p>
    <w:p w:rsidR="00A76E53" w:rsidRPr="001F65CD" w:rsidRDefault="00A76E53" w:rsidP="00A76E53">
      <w:pPr>
        <w:ind w:firstLine="709"/>
        <w:jc w:val="both"/>
        <w:rPr>
          <w:b/>
          <w:i/>
          <w:color w:val="000000"/>
          <w:sz w:val="16"/>
          <w:szCs w:val="16"/>
        </w:rPr>
      </w:pPr>
      <w:r w:rsidRPr="001F65CD">
        <w:rPr>
          <w:b/>
          <w:i/>
          <w:color w:val="000000"/>
          <w:sz w:val="16"/>
          <w:szCs w:val="16"/>
        </w:rPr>
        <w:t>* Примечания:</w:t>
      </w:r>
    </w:p>
    <w:p w:rsidR="00A76E53" w:rsidRPr="001F65CD" w:rsidRDefault="00A76E53" w:rsidP="00A76E53">
      <w:pPr>
        <w:ind w:firstLine="709"/>
        <w:jc w:val="both"/>
        <w:rPr>
          <w:b/>
          <w:color w:val="000000"/>
          <w:sz w:val="16"/>
          <w:szCs w:val="16"/>
        </w:rPr>
      </w:pPr>
      <w:r w:rsidRPr="001F65CD">
        <w:rPr>
          <w:b/>
          <w:color w:val="000000"/>
          <w:sz w:val="16"/>
          <w:szCs w:val="16"/>
        </w:rPr>
        <w:t>Для обучающихся по индивидуальному учебному плану:</w:t>
      </w:r>
    </w:p>
    <w:p w:rsidR="00A76E53" w:rsidRPr="001F65CD" w:rsidRDefault="00A76E53" w:rsidP="00705FB5">
      <w:pPr>
        <w:ind w:firstLine="709"/>
        <w:jc w:val="both"/>
        <w:rPr>
          <w:color w:val="000000"/>
          <w:sz w:val="16"/>
          <w:szCs w:val="16"/>
        </w:rPr>
      </w:pPr>
      <w:r w:rsidRPr="001F65CD">
        <w:rPr>
          <w:color w:val="000000"/>
          <w:sz w:val="16"/>
          <w:szCs w:val="16"/>
        </w:rPr>
        <w:t xml:space="preserve">При разработке образовательной программы высшего образования в части рабочей программы дисциплины </w:t>
      </w:r>
      <w:r w:rsidRPr="001F65CD">
        <w:rPr>
          <w:sz w:val="16"/>
          <w:szCs w:val="16"/>
        </w:rPr>
        <w:t>«</w:t>
      </w:r>
      <w:r w:rsidR="000B0572" w:rsidRPr="001F65CD">
        <w:rPr>
          <w:b/>
          <w:bCs/>
          <w:sz w:val="16"/>
          <w:szCs w:val="16"/>
        </w:rPr>
        <w:t>Конфликтология</w:t>
      </w:r>
      <w:r w:rsidRPr="001F65CD">
        <w:rPr>
          <w:sz w:val="16"/>
          <w:szCs w:val="16"/>
        </w:rPr>
        <w:t xml:space="preserve">» </w:t>
      </w:r>
      <w:r w:rsidRPr="001F65CD">
        <w:rPr>
          <w:color w:val="000000"/>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1F65CD">
        <w:rPr>
          <w:color w:val="000000"/>
          <w:sz w:val="16"/>
          <w:szCs w:val="16"/>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1F65CD">
        <w:rPr>
          <w:color w:val="000000"/>
          <w:sz w:val="16"/>
          <w:szCs w:val="16"/>
        </w:rPr>
        <w:t xml:space="preserve">- </w:t>
      </w:r>
      <w:r w:rsidRPr="001F65CD">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w:t>
      </w:r>
      <w:r w:rsidRPr="001F65CD">
        <w:rPr>
          <w:b/>
          <w:color w:val="000000"/>
          <w:sz w:val="16"/>
          <w:szCs w:val="16"/>
        </w:rPr>
        <w:lastRenderedPageBreak/>
        <w:t>тельную работу обучающихся устанавливается образовательной организацией в соответствии с утвержденным индивидуальным учебным планом</w:t>
      </w:r>
      <w:r w:rsidRPr="001F65CD">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1F65CD">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w:t>
      </w:r>
      <w:r w:rsidR="00437A51" w:rsidRPr="001F65CD">
        <w:rPr>
          <w:color w:val="000000"/>
          <w:sz w:val="16"/>
          <w:szCs w:val="16"/>
          <w:lang w:eastAsia="en-US"/>
        </w:rPr>
        <w:t xml:space="preserve">28.09.2018 </w:t>
      </w:r>
      <w:r w:rsidR="00516F43" w:rsidRPr="001F65CD">
        <w:rPr>
          <w:color w:val="000000"/>
          <w:sz w:val="16"/>
          <w:szCs w:val="16"/>
          <w:lang w:eastAsia="en-US"/>
        </w:rPr>
        <w:t xml:space="preserve">(протокол заседания № 1), Студенческого совета ОмГА от </w:t>
      </w:r>
      <w:r w:rsidR="00437A51" w:rsidRPr="001F65CD">
        <w:rPr>
          <w:color w:val="000000"/>
          <w:sz w:val="16"/>
          <w:szCs w:val="16"/>
          <w:lang w:eastAsia="en-US"/>
        </w:rPr>
        <w:t xml:space="preserve">28.09.2018 </w:t>
      </w:r>
      <w:r w:rsidR="00516F43" w:rsidRPr="001F65CD">
        <w:rPr>
          <w:color w:val="000000"/>
          <w:sz w:val="16"/>
          <w:szCs w:val="16"/>
          <w:lang w:eastAsia="en-US"/>
        </w:rPr>
        <w:t xml:space="preserve">(протокол заседания № 1), утвержденного приказом ректора от </w:t>
      </w:r>
      <w:r w:rsidR="00437A51" w:rsidRPr="001F65CD">
        <w:rPr>
          <w:color w:val="000000"/>
          <w:sz w:val="16"/>
          <w:szCs w:val="16"/>
          <w:lang w:eastAsia="en-US"/>
        </w:rPr>
        <w:t xml:space="preserve">28.09.2018 </w:t>
      </w:r>
      <w:r w:rsidR="00516F43" w:rsidRPr="001F65CD">
        <w:rPr>
          <w:color w:val="000000"/>
          <w:sz w:val="16"/>
          <w:szCs w:val="16"/>
          <w:lang w:eastAsia="en-US"/>
        </w:rPr>
        <w:t>№ 9.</w:t>
      </w:r>
    </w:p>
    <w:p w:rsidR="00783D3E" w:rsidRPr="001F65CD" w:rsidRDefault="00783D3E" w:rsidP="00A76E53">
      <w:pPr>
        <w:ind w:firstLine="709"/>
        <w:jc w:val="both"/>
        <w:rPr>
          <w:b/>
          <w:color w:val="000000"/>
          <w:sz w:val="16"/>
          <w:szCs w:val="16"/>
        </w:rPr>
      </w:pPr>
    </w:p>
    <w:p w:rsidR="00A76E53" w:rsidRPr="001F65CD" w:rsidRDefault="00A76E53" w:rsidP="00A76E53">
      <w:pPr>
        <w:ind w:firstLine="709"/>
        <w:jc w:val="both"/>
        <w:rPr>
          <w:color w:val="000000"/>
          <w:sz w:val="16"/>
          <w:szCs w:val="16"/>
        </w:rPr>
      </w:pPr>
      <w:r w:rsidRPr="001F65CD">
        <w:rPr>
          <w:b/>
          <w:color w:val="000000"/>
          <w:sz w:val="16"/>
          <w:szCs w:val="16"/>
        </w:rPr>
        <w:t>Для обучающихся с ограниченными возможностями здоровья:</w:t>
      </w:r>
    </w:p>
    <w:p w:rsidR="00A76E53" w:rsidRPr="001F65CD" w:rsidRDefault="00A76E53" w:rsidP="00705FB5">
      <w:pPr>
        <w:ind w:firstLine="709"/>
        <w:jc w:val="both"/>
        <w:rPr>
          <w:color w:val="000000"/>
          <w:sz w:val="16"/>
          <w:szCs w:val="16"/>
        </w:rPr>
      </w:pPr>
      <w:r w:rsidRPr="001F65CD">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A2116D" w:rsidRPr="001F65CD">
        <w:rPr>
          <w:sz w:val="16"/>
          <w:szCs w:val="16"/>
        </w:rPr>
        <w:t>«</w:t>
      </w:r>
      <w:r w:rsidR="000B0572" w:rsidRPr="001F65CD">
        <w:rPr>
          <w:b/>
          <w:bCs/>
          <w:sz w:val="16"/>
          <w:szCs w:val="16"/>
        </w:rPr>
        <w:t>Конфликтология</w:t>
      </w:r>
      <w:r w:rsidR="00A2116D" w:rsidRPr="001F65CD">
        <w:rPr>
          <w:sz w:val="16"/>
          <w:szCs w:val="16"/>
        </w:rPr>
        <w:t>»</w:t>
      </w:r>
      <w:r w:rsidRPr="001F65CD">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00A2116D" w:rsidRPr="001F65CD">
        <w:rPr>
          <w:sz w:val="16"/>
          <w:szCs w:val="16"/>
        </w:rPr>
        <w:t>«</w:t>
      </w:r>
      <w:r w:rsidR="000B0572" w:rsidRPr="001F65CD">
        <w:rPr>
          <w:b/>
          <w:bCs/>
          <w:sz w:val="16"/>
          <w:szCs w:val="16"/>
        </w:rPr>
        <w:t>Конфликтология</w:t>
      </w:r>
      <w:r w:rsidR="00A2116D" w:rsidRPr="001F65CD">
        <w:rPr>
          <w:sz w:val="16"/>
          <w:szCs w:val="16"/>
        </w:rPr>
        <w:t xml:space="preserve">» </w:t>
      </w:r>
      <w:r w:rsidRPr="001F65CD">
        <w:rPr>
          <w:color w:val="000000"/>
          <w:sz w:val="16"/>
          <w:szCs w:val="16"/>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A2116D" w:rsidRPr="001F65CD">
        <w:rPr>
          <w:sz w:val="16"/>
          <w:szCs w:val="16"/>
        </w:rPr>
        <w:t>«</w:t>
      </w:r>
      <w:r w:rsidR="000B0572" w:rsidRPr="001F65CD">
        <w:rPr>
          <w:b/>
          <w:bCs/>
          <w:sz w:val="16"/>
          <w:szCs w:val="16"/>
        </w:rPr>
        <w:t>Конфликтология</w:t>
      </w:r>
      <w:r w:rsidR="00A2116D" w:rsidRPr="001F65CD">
        <w:rPr>
          <w:sz w:val="16"/>
          <w:szCs w:val="16"/>
        </w:rPr>
        <w:t xml:space="preserve">» </w:t>
      </w:r>
      <w:r w:rsidRPr="001F65CD">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1F65CD" w:rsidRDefault="00A76E53" w:rsidP="00A76E53">
      <w:pPr>
        <w:ind w:firstLine="709"/>
        <w:jc w:val="both"/>
        <w:rPr>
          <w:color w:val="000000"/>
          <w:sz w:val="16"/>
          <w:szCs w:val="16"/>
        </w:rPr>
      </w:pPr>
      <w:r w:rsidRPr="001F65CD">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1F65CD" w:rsidRDefault="00A76E53" w:rsidP="00705FB5">
      <w:pPr>
        <w:ind w:firstLine="709"/>
        <w:jc w:val="both"/>
        <w:rPr>
          <w:color w:val="000000"/>
          <w:sz w:val="16"/>
          <w:szCs w:val="16"/>
        </w:rPr>
      </w:pPr>
      <w:r w:rsidRPr="001F65CD">
        <w:rPr>
          <w:color w:val="000000"/>
          <w:sz w:val="16"/>
          <w:szCs w:val="16"/>
        </w:rPr>
        <w:t xml:space="preserve">При разработке образовательной программы высшего образования в части рабочей программы дисциплины </w:t>
      </w:r>
      <w:r w:rsidR="00A2116D" w:rsidRPr="001F65CD">
        <w:rPr>
          <w:sz w:val="16"/>
          <w:szCs w:val="16"/>
        </w:rPr>
        <w:t>«</w:t>
      </w:r>
      <w:r w:rsidR="000B0572" w:rsidRPr="001F65CD">
        <w:rPr>
          <w:b/>
          <w:bCs/>
          <w:sz w:val="16"/>
          <w:szCs w:val="16"/>
        </w:rPr>
        <w:t>Конфликтологи</w:t>
      </w:r>
      <w:r w:rsidR="009A769F" w:rsidRPr="001F65CD">
        <w:rPr>
          <w:b/>
          <w:bCs/>
          <w:sz w:val="16"/>
          <w:szCs w:val="16"/>
        </w:rPr>
        <w:t>я</w:t>
      </w:r>
      <w:r w:rsidR="00A2116D" w:rsidRPr="001F65CD">
        <w:rPr>
          <w:sz w:val="16"/>
          <w:szCs w:val="16"/>
        </w:rPr>
        <w:t xml:space="preserve">» </w:t>
      </w:r>
      <w:r w:rsidRPr="001F65CD">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1F65CD">
        <w:rPr>
          <w:sz w:val="16"/>
          <w:szCs w:val="16"/>
        </w:rPr>
        <w:t xml:space="preserve">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9A769F" w:rsidRPr="001F65CD">
        <w:rPr>
          <w:sz w:val="16"/>
          <w:szCs w:val="16"/>
        </w:rPr>
        <w:t>44.03.02 «Психолого-педагогическое образование» (уровень бакалавриата), направленность (профиль) программы  «</w:t>
      </w:r>
      <w:r w:rsidR="001F65CD" w:rsidRPr="001F65CD">
        <w:rPr>
          <w:sz w:val="16"/>
          <w:szCs w:val="16"/>
        </w:rPr>
        <w:t>Инклюзивное образования</w:t>
      </w:r>
      <w:r w:rsidR="009A769F" w:rsidRPr="001F65CD">
        <w:rPr>
          <w:sz w:val="16"/>
          <w:szCs w:val="16"/>
        </w:rPr>
        <w:t>»</w:t>
      </w:r>
      <w:r w:rsidR="00705FB5" w:rsidRPr="001F65CD">
        <w:rPr>
          <w:sz w:val="16"/>
          <w:szCs w:val="16"/>
        </w:rPr>
        <w:t>; вид учебной деятельности – программа академического</w:t>
      </w:r>
      <w:r w:rsidR="00705FB5" w:rsidRPr="001F65CD">
        <w:rPr>
          <w:color w:val="000000"/>
          <w:sz w:val="16"/>
          <w:szCs w:val="16"/>
        </w:rPr>
        <w:t xml:space="preserve"> бакалавриата; виды профессиональной деятельности: </w:t>
      </w:r>
      <w:r w:rsidR="00A86303" w:rsidRPr="001F65CD">
        <w:rPr>
          <w:rFonts w:eastAsia="Courier New"/>
          <w:color w:val="000000"/>
          <w:sz w:val="16"/>
          <w:szCs w:val="16"/>
          <w:lang w:bidi="ru-RU"/>
        </w:rPr>
        <w:t>педагогическая, проектная, исследовательская, культурно-просветительская</w:t>
      </w:r>
      <w:r w:rsidR="00705FB5" w:rsidRPr="001F65CD">
        <w:rPr>
          <w:color w:val="000000"/>
          <w:sz w:val="16"/>
          <w:szCs w:val="16"/>
        </w:rPr>
        <w:t xml:space="preserve">; очная и заочная формы обучения) </w:t>
      </w:r>
      <w:r w:rsidRPr="001F65CD">
        <w:rPr>
          <w:color w:val="000000"/>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0E03" w:rsidRDefault="00420E03" w:rsidP="00705FB5">
      <w:pPr>
        <w:tabs>
          <w:tab w:val="left" w:pos="900"/>
        </w:tabs>
        <w:ind w:firstLine="709"/>
        <w:jc w:val="both"/>
        <w:rPr>
          <w:b/>
          <w:color w:val="000000"/>
          <w:sz w:val="24"/>
          <w:szCs w:val="24"/>
        </w:rPr>
      </w:pPr>
    </w:p>
    <w:p w:rsidR="003F7543" w:rsidRPr="00B74CFC" w:rsidRDefault="007F4B97" w:rsidP="00F75E1F">
      <w:pPr>
        <w:keepNext/>
        <w:ind w:firstLine="709"/>
        <w:jc w:val="both"/>
        <w:rPr>
          <w:b/>
          <w:bCs/>
          <w:sz w:val="24"/>
          <w:szCs w:val="24"/>
        </w:rPr>
      </w:pPr>
      <w:r w:rsidRPr="00B74CFC">
        <w:rPr>
          <w:b/>
          <w:color w:val="000000"/>
          <w:sz w:val="24"/>
          <w:szCs w:val="24"/>
        </w:rPr>
        <w:t>5.</w:t>
      </w:r>
      <w:r w:rsidR="00114770" w:rsidRPr="00B74CFC">
        <w:rPr>
          <w:b/>
          <w:color w:val="000000"/>
          <w:sz w:val="24"/>
          <w:szCs w:val="24"/>
        </w:rPr>
        <w:t>3</w:t>
      </w:r>
      <w:r w:rsidRPr="00B74CFC">
        <w:rPr>
          <w:b/>
          <w:color w:val="000000"/>
          <w:sz w:val="24"/>
          <w:szCs w:val="24"/>
        </w:rPr>
        <w:t xml:space="preserve"> </w:t>
      </w:r>
      <w:r w:rsidR="003F7543" w:rsidRPr="00B74CFC">
        <w:rPr>
          <w:b/>
          <w:bCs/>
          <w:sz w:val="24"/>
          <w:szCs w:val="24"/>
        </w:rPr>
        <w:t xml:space="preserve">Содержание дисциплины, структурированное по темам (разделам) </w:t>
      </w:r>
    </w:p>
    <w:p w:rsidR="003F7543" w:rsidRPr="00B74CFC" w:rsidRDefault="003F7543" w:rsidP="00F75E1F">
      <w:pPr>
        <w:tabs>
          <w:tab w:val="left" w:pos="900"/>
        </w:tabs>
        <w:ind w:firstLine="709"/>
        <w:jc w:val="both"/>
        <w:rPr>
          <w:sz w:val="24"/>
          <w:szCs w:val="24"/>
        </w:rPr>
      </w:pPr>
      <w:r w:rsidRPr="00B74CFC">
        <w:rPr>
          <w:b/>
          <w:bCs/>
          <w:sz w:val="24"/>
          <w:szCs w:val="24"/>
        </w:rPr>
        <w:t>Тема 1. Понятие конфликта и его развитие в социальной работе. Конфликт как</w:t>
      </w:r>
      <w:r w:rsidRPr="00B74CFC">
        <w:rPr>
          <w:sz w:val="24"/>
          <w:szCs w:val="24"/>
        </w:rPr>
        <w:t xml:space="preserve"> </w:t>
      </w:r>
      <w:r w:rsidRPr="00B74CFC">
        <w:rPr>
          <w:b/>
          <w:bCs/>
          <w:sz w:val="24"/>
          <w:szCs w:val="24"/>
        </w:rPr>
        <w:t>форма социального взаимодействия</w:t>
      </w:r>
    </w:p>
    <w:p w:rsidR="003F7543" w:rsidRPr="00B74CFC" w:rsidRDefault="003F7543" w:rsidP="00F75E1F">
      <w:pPr>
        <w:tabs>
          <w:tab w:val="left" w:pos="900"/>
        </w:tabs>
        <w:ind w:firstLine="709"/>
        <w:jc w:val="both"/>
        <w:rPr>
          <w:sz w:val="24"/>
          <w:szCs w:val="24"/>
        </w:rPr>
      </w:pPr>
      <w:r w:rsidRPr="00B74CFC">
        <w:rPr>
          <w:sz w:val="24"/>
          <w:szCs w:val="24"/>
        </w:rPr>
        <w:t>Понятие конфликта. Типология конфликтов. Классификация социальных конфликтов. Формулы конфликтов. Значение социальной напряжѐнности и конфликтов в социальной работе.</w:t>
      </w:r>
    </w:p>
    <w:p w:rsidR="003F7543" w:rsidRPr="00B74CFC" w:rsidRDefault="003F7543" w:rsidP="00B74CFC">
      <w:pPr>
        <w:ind w:firstLine="708"/>
        <w:jc w:val="both"/>
        <w:rPr>
          <w:b/>
          <w:bCs/>
          <w:sz w:val="24"/>
          <w:szCs w:val="24"/>
        </w:rPr>
      </w:pPr>
      <w:r w:rsidRPr="00B74CFC">
        <w:rPr>
          <w:b/>
          <w:bCs/>
          <w:sz w:val="24"/>
          <w:szCs w:val="24"/>
        </w:rPr>
        <w:t>Тема 2. Предмет науки о конфликте и методы исследования</w:t>
      </w:r>
    </w:p>
    <w:p w:rsidR="003F7543" w:rsidRPr="00B74CFC" w:rsidRDefault="003F7543" w:rsidP="00F75E1F">
      <w:pPr>
        <w:tabs>
          <w:tab w:val="left" w:pos="900"/>
        </w:tabs>
        <w:ind w:firstLine="709"/>
        <w:jc w:val="both"/>
        <w:rPr>
          <w:sz w:val="24"/>
          <w:szCs w:val="24"/>
        </w:rPr>
      </w:pPr>
      <w:r w:rsidRPr="00B74CFC">
        <w:rPr>
          <w:sz w:val="24"/>
          <w:szCs w:val="24"/>
        </w:rPr>
        <w:t>Основные элементы конфликтного взаимодействия. Типология конфликтного взаимодействия. Методы исследования конфликта: основные общенаучные и специализированные</w:t>
      </w:r>
    </w:p>
    <w:p w:rsidR="003F7543" w:rsidRPr="00B74CFC" w:rsidRDefault="003F7543" w:rsidP="00B74CFC">
      <w:pPr>
        <w:ind w:firstLine="708"/>
        <w:jc w:val="both"/>
        <w:rPr>
          <w:b/>
          <w:bCs/>
          <w:sz w:val="24"/>
          <w:szCs w:val="24"/>
        </w:rPr>
      </w:pPr>
      <w:r w:rsidRPr="00B74CFC">
        <w:rPr>
          <w:b/>
          <w:bCs/>
          <w:sz w:val="24"/>
          <w:szCs w:val="24"/>
        </w:rPr>
        <w:t>Тема 3. Структура конфликта</w:t>
      </w:r>
    </w:p>
    <w:p w:rsidR="003F7543" w:rsidRPr="00B74CFC" w:rsidRDefault="003F7543" w:rsidP="00F75E1F">
      <w:pPr>
        <w:tabs>
          <w:tab w:val="left" w:pos="900"/>
        </w:tabs>
        <w:ind w:firstLine="709"/>
        <w:jc w:val="both"/>
        <w:rPr>
          <w:sz w:val="24"/>
          <w:szCs w:val="24"/>
        </w:rPr>
      </w:pPr>
      <w:r w:rsidRPr="00B74CFC">
        <w:rPr>
          <w:sz w:val="24"/>
          <w:szCs w:val="24"/>
        </w:rPr>
        <w:t>Субъекты конфликта (конфликтующие стороны). Объект и предмет конфликта. Про- цесс конфликта. Определение понятий «причина конфликта и повод конфликта». Факторы возникновения конфликтов. Субъективные (личностные) факторы возникновения конфликтов. Типы конфликтных личностей. Социально-психологические факторы: межличностное и межгрупповое взаимодействие, культурные и возрастные факторы конфликта. Объективные факторы, влияющие на возникновение конфликтов. Структурно-управленческие (организационные).</w:t>
      </w:r>
    </w:p>
    <w:p w:rsidR="003F7543" w:rsidRPr="00B74CFC" w:rsidRDefault="003F7543" w:rsidP="00F75E1F">
      <w:pPr>
        <w:tabs>
          <w:tab w:val="left" w:pos="900"/>
        </w:tabs>
        <w:ind w:firstLine="709"/>
        <w:jc w:val="both"/>
        <w:rPr>
          <w:b/>
          <w:bCs/>
          <w:sz w:val="24"/>
          <w:szCs w:val="24"/>
        </w:rPr>
      </w:pPr>
      <w:r w:rsidRPr="00B74CFC">
        <w:rPr>
          <w:b/>
          <w:bCs/>
          <w:sz w:val="24"/>
          <w:szCs w:val="24"/>
        </w:rPr>
        <w:t>Тема 4. Функции и развитие конфликта</w:t>
      </w:r>
    </w:p>
    <w:p w:rsidR="003F7543" w:rsidRPr="00B74CFC" w:rsidRDefault="003F7543" w:rsidP="00F75E1F">
      <w:pPr>
        <w:tabs>
          <w:tab w:val="left" w:pos="900"/>
        </w:tabs>
        <w:ind w:firstLine="709"/>
        <w:jc w:val="both"/>
        <w:rPr>
          <w:sz w:val="24"/>
          <w:szCs w:val="24"/>
        </w:rPr>
      </w:pPr>
      <w:r w:rsidRPr="00B74CFC">
        <w:rPr>
          <w:sz w:val="24"/>
          <w:szCs w:val="24"/>
        </w:rPr>
        <w:t>Понятие «функции конфликта». Двойственный характер функций конфликта. Функци- ональная противоречивость конфликта. Конструктивные и деструктивные функции кон- фликта. Основные периоды и стадии в развитии конфликта. Специфика предконфликтной ситуации. Последствия неадекватного осознания и неадекватной оценки предконфликтной ситуации. Понятие «инцидент» и «эскалация конфликта». Стадия раз</w:t>
      </w:r>
      <w:r w:rsidRPr="00B74CFC">
        <w:rPr>
          <w:sz w:val="24"/>
          <w:szCs w:val="24"/>
        </w:rPr>
        <w:lastRenderedPageBreak/>
        <w:t>решения конфликта. Специфика послеконфликтного этапа.</w:t>
      </w:r>
    </w:p>
    <w:p w:rsidR="003F7543" w:rsidRPr="00B74CFC" w:rsidRDefault="003F7543" w:rsidP="00F75E1F">
      <w:pPr>
        <w:tabs>
          <w:tab w:val="left" w:pos="900"/>
        </w:tabs>
        <w:ind w:firstLine="709"/>
        <w:jc w:val="both"/>
        <w:rPr>
          <w:b/>
          <w:bCs/>
          <w:sz w:val="24"/>
          <w:szCs w:val="24"/>
        </w:rPr>
      </w:pPr>
      <w:r w:rsidRPr="00B74CFC">
        <w:rPr>
          <w:b/>
          <w:bCs/>
          <w:sz w:val="24"/>
          <w:szCs w:val="24"/>
        </w:rPr>
        <w:t>Тема 5. Внутриличностный конфликт</w:t>
      </w:r>
    </w:p>
    <w:p w:rsidR="003F7543" w:rsidRPr="00B74CFC" w:rsidRDefault="003F7543" w:rsidP="00B74CFC">
      <w:pPr>
        <w:ind w:firstLine="709"/>
        <w:jc w:val="both"/>
        <w:rPr>
          <w:sz w:val="24"/>
          <w:szCs w:val="24"/>
        </w:rPr>
      </w:pPr>
      <w:r w:rsidRPr="00B74CFC">
        <w:rPr>
          <w:sz w:val="24"/>
          <w:szCs w:val="24"/>
        </w:rPr>
        <w:t>Понятие и виды внутриличностных конфликтов. Причины и последствия внутриличностного конфликта. Основные психологические концепции внутриличностных конфликтов. Формы проявления и способы разрешения внутриличностных конфликтов. Стрессы. Стрессоустойчивость в повседневной жизни.</w:t>
      </w:r>
    </w:p>
    <w:p w:rsidR="003F7543" w:rsidRPr="00B74CFC" w:rsidRDefault="003F7543" w:rsidP="00F75E1F">
      <w:pPr>
        <w:tabs>
          <w:tab w:val="left" w:pos="900"/>
        </w:tabs>
        <w:ind w:firstLine="709"/>
        <w:jc w:val="both"/>
        <w:rPr>
          <w:b/>
          <w:bCs/>
          <w:sz w:val="24"/>
          <w:szCs w:val="24"/>
        </w:rPr>
      </w:pPr>
      <w:r w:rsidRPr="00B74CFC">
        <w:rPr>
          <w:b/>
          <w:bCs/>
          <w:sz w:val="24"/>
          <w:szCs w:val="24"/>
        </w:rPr>
        <w:t>Тема 6</w:t>
      </w:r>
      <w:r w:rsidRPr="00B74CFC">
        <w:rPr>
          <w:b/>
          <w:bCs/>
          <w:i/>
          <w:iCs/>
          <w:sz w:val="24"/>
          <w:szCs w:val="24"/>
        </w:rPr>
        <w:t xml:space="preserve">. </w:t>
      </w:r>
      <w:r w:rsidRPr="00B74CFC">
        <w:rPr>
          <w:b/>
          <w:bCs/>
          <w:sz w:val="24"/>
          <w:szCs w:val="24"/>
        </w:rPr>
        <w:t>Межличностный конфликт</w:t>
      </w:r>
    </w:p>
    <w:p w:rsidR="003F7543" w:rsidRPr="00B74CFC" w:rsidRDefault="003F7543" w:rsidP="00F75E1F">
      <w:pPr>
        <w:tabs>
          <w:tab w:val="left" w:pos="900"/>
        </w:tabs>
        <w:ind w:firstLine="709"/>
        <w:jc w:val="both"/>
        <w:rPr>
          <w:sz w:val="24"/>
          <w:szCs w:val="24"/>
        </w:rPr>
      </w:pPr>
      <w:r w:rsidRPr="00B74CFC">
        <w:rPr>
          <w:sz w:val="24"/>
          <w:szCs w:val="24"/>
        </w:rPr>
        <w:t>Функции, структура и элементы межличностного конфликта. Возникновение межличностных конфликтов. Влияние уровня личностного развития на мотивацию поведения людей. Семейные конфликты и их предупреждение. Способы разрешения межличностных конфликтов. Конфликт в системе отношений «Социальный работник-Клиент»..</w:t>
      </w:r>
    </w:p>
    <w:p w:rsidR="003F7543" w:rsidRPr="00B74CFC" w:rsidRDefault="003F7543" w:rsidP="00F75E1F">
      <w:pPr>
        <w:tabs>
          <w:tab w:val="left" w:pos="900"/>
        </w:tabs>
        <w:ind w:firstLine="709"/>
        <w:jc w:val="both"/>
        <w:rPr>
          <w:b/>
          <w:bCs/>
          <w:sz w:val="24"/>
          <w:szCs w:val="24"/>
        </w:rPr>
      </w:pPr>
      <w:r w:rsidRPr="00B74CFC">
        <w:rPr>
          <w:b/>
          <w:bCs/>
          <w:sz w:val="24"/>
          <w:szCs w:val="24"/>
        </w:rPr>
        <w:t>Тема 7. Конфликты в организации</w:t>
      </w:r>
    </w:p>
    <w:p w:rsidR="003F7543" w:rsidRPr="00B74CFC" w:rsidRDefault="003F7543" w:rsidP="00F75E1F">
      <w:pPr>
        <w:tabs>
          <w:tab w:val="left" w:pos="900"/>
        </w:tabs>
        <w:ind w:firstLine="709"/>
        <w:jc w:val="both"/>
        <w:rPr>
          <w:sz w:val="24"/>
          <w:szCs w:val="24"/>
        </w:rPr>
      </w:pPr>
      <w:r w:rsidRPr="00B74CFC">
        <w:rPr>
          <w:sz w:val="24"/>
          <w:szCs w:val="24"/>
        </w:rPr>
        <w:t xml:space="preserve"> Факторы, способствующие конфликту в организации. Участники конфликта. Виды</w:t>
      </w:r>
      <w:r w:rsidRPr="00B74CFC">
        <w:rPr>
          <w:b/>
          <w:bCs/>
          <w:sz w:val="24"/>
          <w:szCs w:val="24"/>
        </w:rPr>
        <w:t xml:space="preserve"> и </w:t>
      </w:r>
      <w:r w:rsidRPr="00B74CFC">
        <w:rPr>
          <w:sz w:val="24"/>
          <w:szCs w:val="24"/>
        </w:rPr>
        <w:t>типы конфликтов. Организационный конфликт и его причины. Производственный кон- фликт. Типы производственных конфликтов. Трудовые конфликты и их классификация. Инновационные конфликты и их классификация. Социальное партнерство как фактор раз- решения конфликтов в организации. Значение коллективных договоров.</w:t>
      </w:r>
    </w:p>
    <w:p w:rsidR="003F7543" w:rsidRPr="00B74CFC" w:rsidRDefault="003F7543" w:rsidP="00F75E1F">
      <w:pPr>
        <w:tabs>
          <w:tab w:val="left" w:pos="900"/>
        </w:tabs>
        <w:ind w:firstLine="709"/>
        <w:jc w:val="both"/>
        <w:rPr>
          <w:sz w:val="24"/>
          <w:szCs w:val="24"/>
        </w:rPr>
      </w:pPr>
      <w:r w:rsidRPr="00B74CFC">
        <w:rPr>
          <w:b/>
          <w:bCs/>
          <w:sz w:val="24"/>
          <w:szCs w:val="24"/>
        </w:rPr>
        <w:t>Тема 8.</w:t>
      </w:r>
      <w:r w:rsidRPr="00B74CFC">
        <w:rPr>
          <w:sz w:val="24"/>
          <w:szCs w:val="24"/>
        </w:rPr>
        <w:t xml:space="preserve"> </w:t>
      </w:r>
      <w:r w:rsidRPr="00B74CFC">
        <w:rPr>
          <w:b/>
          <w:bCs/>
          <w:sz w:val="24"/>
          <w:szCs w:val="24"/>
        </w:rPr>
        <w:t>Межгрупповые конфликты</w:t>
      </w:r>
      <w:r w:rsidRPr="00B74CFC">
        <w:rPr>
          <w:sz w:val="24"/>
          <w:szCs w:val="24"/>
        </w:rPr>
        <w:t xml:space="preserve"> </w:t>
      </w:r>
    </w:p>
    <w:p w:rsidR="003F7543" w:rsidRPr="00B74CFC" w:rsidRDefault="003F7543" w:rsidP="00F75E1F">
      <w:pPr>
        <w:tabs>
          <w:tab w:val="left" w:pos="900"/>
        </w:tabs>
        <w:ind w:firstLine="709"/>
        <w:jc w:val="both"/>
        <w:rPr>
          <w:b/>
          <w:bCs/>
          <w:sz w:val="24"/>
          <w:szCs w:val="24"/>
        </w:rPr>
      </w:pPr>
      <w:r w:rsidRPr="00B74CFC">
        <w:rPr>
          <w:sz w:val="24"/>
          <w:szCs w:val="24"/>
        </w:rPr>
        <w:t>Особенности межгруппового конфликта. Межгрупповая враждебность. Феномен спонтанной групповой враждебности. Механизмы группового восприятия. Направленность эволюции современных межгрупповых конфликтов. Основные виды межгрупповых конфликтов. Способы разрешения межгрупповых конфликтов</w:t>
      </w:r>
    </w:p>
    <w:p w:rsidR="003F7543" w:rsidRPr="00B74CFC" w:rsidRDefault="003F7543" w:rsidP="00F75E1F">
      <w:pPr>
        <w:tabs>
          <w:tab w:val="left" w:pos="900"/>
        </w:tabs>
        <w:ind w:firstLine="709"/>
        <w:jc w:val="both"/>
        <w:rPr>
          <w:b/>
          <w:bCs/>
          <w:sz w:val="24"/>
          <w:szCs w:val="24"/>
        </w:rPr>
      </w:pPr>
      <w:r w:rsidRPr="00B74CFC">
        <w:rPr>
          <w:b/>
          <w:bCs/>
          <w:sz w:val="24"/>
          <w:szCs w:val="24"/>
        </w:rPr>
        <w:t>Тема 9. Модели управления развитием конфликтов в педагогической работе</w:t>
      </w:r>
    </w:p>
    <w:p w:rsidR="003F7543" w:rsidRPr="00B74CFC" w:rsidRDefault="003F7543" w:rsidP="00F75E1F">
      <w:pPr>
        <w:tabs>
          <w:tab w:val="left" w:pos="900"/>
        </w:tabs>
        <w:ind w:firstLine="709"/>
        <w:jc w:val="both"/>
        <w:rPr>
          <w:spacing w:val="-2"/>
          <w:sz w:val="24"/>
          <w:szCs w:val="24"/>
        </w:rPr>
      </w:pPr>
      <w:r w:rsidRPr="00B74CFC">
        <w:rPr>
          <w:spacing w:val="-2"/>
          <w:sz w:val="24"/>
          <w:szCs w:val="24"/>
        </w:rPr>
        <w:t>Управление конфликтом. Констуктивные и деструктивные последствия конфликта. Урегулирование и разрешение конфликта. Подходы к управлению развитием конфликтов. Медиация (посредничество): процесс и стадии. Разновидности ролей посредников. Особенности деятельности посредника и основы эффективного посредничества. Первоначальный контакт с конфликтующими сторонами и выбор стратегии медиации. Отношения между посредником и субъектами конфликта и влияние их на принятие решения. Методы сбора данных о конфликте: интервью, анализ конфликта и создание плана медиации. Разрешение конфликтов в педагогической работе: актуальные проблемы, дискуссии и тенденции. Ведение переговоров. Сферы разрешения конфликтов педагогическим работником.</w:t>
      </w:r>
    </w:p>
    <w:p w:rsidR="003F7543" w:rsidRPr="00B74CFC" w:rsidRDefault="003F7543" w:rsidP="003F7543">
      <w:pPr>
        <w:rPr>
          <w:sz w:val="24"/>
          <w:szCs w:val="24"/>
        </w:rPr>
      </w:pPr>
    </w:p>
    <w:p w:rsidR="003F7543" w:rsidRPr="00B74CFC" w:rsidRDefault="003F7543" w:rsidP="003F7543">
      <w:pPr>
        <w:tabs>
          <w:tab w:val="left" w:pos="900"/>
        </w:tabs>
        <w:ind w:firstLine="709"/>
        <w:jc w:val="both"/>
        <w:rPr>
          <w:b/>
          <w:bCs/>
          <w:sz w:val="24"/>
          <w:szCs w:val="24"/>
        </w:rPr>
      </w:pPr>
      <w:r w:rsidRPr="00B74CFC">
        <w:rPr>
          <w:b/>
          <w:bCs/>
          <w:sz w:val="24"/>
          <w:szCs w:val="24"/>
        </w:rPr>
        <w:t>6. Перечень учебно-методического обеспечения для самостоятельной работы обучающихся по дисциплине</w:t>
      </w:r>
    </w:p>
    <w:p w:rsidR="003F7543" w:rsidRPr="001F65CD" w:rsidRDefault="003F7543" w:rsidP="00B74CFC">
      <w:pPr>
        <w:widowControl/>
        <w:numPr>
          <w:ilvl w:val="0"/>
          <w:numId w:val="21"/>
        </w:numPr>
        <w:tabs>
          <w:tab w:val="left" w:pos="851"/>
        </w:tabs>
        <w:autoSpaceDE/>
        <w:autoSpaceDN/>
        <w:adjustRightInd/>
        <w:ind w:left="0" w:firstLine="567"/>
        <w:jc w:val="both"/>
        <w:rPr>
          <w:sz w:val="24"/>
          <w:szCs w:val="24"/>
        </w:rPr>
      </w:pPr>
      <w:r w:rsidRPr="001F65CD">
        <w:rPr>
          <w:sz w:val="24"/>
          <w:szCs w:val="24"/>
        </w:rPr>
        <w:t xml:space="preserve">Методические указания  для обучающихся по освоению дисциплины «Конфликтология»/ </w:t>
      </w:r>
      <w:r w:rsidR="001F65CD" w:rsidRPr="001F65CD">
        <w:rPr>
          <w:spacing w:val="-3"/>
          <w:sz w:val="24"/>
          <w:szCs w:val="24"/>
          <w:lang w:eastAsia="en-US"/>
        </w:rPr>
        <w:t>И.А. Костюк</w:t>
      </w:r>
      <w:r w:rsidRPr="001F65CD">
        <w:rPr>
          <w:sz w:val="24"/>
          <w:szCs w:val="24"/>
        </w:rPr>
        <w:t xml:space="preserve"> – Омск: Изд-во Омской гуманитарной академии, 20</w:t>
      </w:r>
      <w:r w:rsidR="006E6CBC">
        <w:rPr>
          <w:sz w:val="24"/>
          <w:szCs w:val="24"/>
        </w:rPr>
        <w:t>2</w:t>
      </w:r>
      <w:r w:rsidR="00B74CFC">
        <w:rPr>
          <w:sz w:val="24"/>
          <w:szCs w:val="24"/>
        </w:rPr>
        <w:t>2</w:t>
      </w:r>
      <w:r w:rsidRPr="001F65CD">
        <w:rPr>
          <w:sz w:val="24"/>
          <w:szCs w:val="24"/>
        </w:rPr>
        <w:t>.</w:t>
      </w:r>
    </w:p>
    <w:p w:rsidR="003F7543" w:rsidRPr="001F65CD" w:rsidRDefault="003F7543" w:rsidP="00B74CFC">
      <w:pPr>
        <w:widowControl/>
        <w:numPr>
          <w:ilvl w:val="0"/>
          <w:numId w:val="21"/>
        </w:numPr>
        <w:tabs>
          <w:tab w:val="left" w:pos="851"/>
        </w:tabs>
        <w:autoSpaceDE/>
        <w:autoSpaceDN/>
        <w:adjustRightInd/>
        <w:ind w:left="0" w:firstLine="567"/>
        <w:jc w:val="both"/>
        <w:rPr>
          <w:sz w:val="24"/>
          <w:szCs w:val="24"/>
        </w:rPr>
      </w:pPr>
      <w:r w:rsidRPr="001F65CD">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437A51" w:rsidRPr="001F65CD">
        <w:rPr>
          <w:sz w:val="24"/>
          <w:szCs w:val="24"/>
        </w:rPr>
        <w:t xml:space="preserve">28.09.2018 </w:t>
      </w:r>
      <w:r w:rsidRPr="001F65CD">
        <w:rPr>
          <w:sz w:val="24"/>
          <w:szCs w:val="24"/>
        </w:rPr>
        <w:t xml:space="preserve">(протокол заседания № 1), Студенческого совета ОмГА от </w:t>
      </w:r>
      <w:r w:rsidR="00437A51" w:rsidRPr="001F65CD">
        <w:rPr>
          <w:sz w:val="24"/>
          <w:szCs w:val="24"/>
        </w:rPr>
        <w:t xml:space="preserve">28.09.2018 </w:t>
      </w:r>
      <w:r w:rsidRPr="001F65CD">
        <w:rPr>
          <w:sz w:val="24"/>
          <w:szCs w:val="24"/>
        </w:rPr>
        <w:t xml:space="preserve">(протокол заседания № 1), утвержденное приказом ректора от </w:t>
      </w:r>
      <w:r w:rsidR="00437A51" w:rsidRPr="001F65CD">
        <w:rPr>
          <w:sz w:val="24"/>
          <w:szCs w:val="24"/>
        </w:rPr>
        <w:t xml:space="preserve">28.09.2018 </w:t>
      </w:r>
      <w:r w:rsidRPr="001F65CD">
        <w:rPr>
          <w:sz w:val="24"/>
          <w:szCs w:val="24"/>
        </w:rPr>
        <w:t>№ 9.</w:t>
      </w:r>
    </w:p>
    <w:p w:rsidR="00F75E1F" w:rsidRDefault="003F7543" w:rsidP="00B74CFC">
      <w:pPr>
        <w:pStyle w:val="a4"/>
        <w:numPr>
          <w:ilvl w:val="0"/>
          <w:numId w:val="21"/>
        </w:numPr>
        <w:tabs>
          <w:tab w:val="left" w:pos="851"/>
        </w:tabs>
        <w:spacing w:after="0" w:line="240" w:lineRule="auto"/>
        <w:ind w:left="0" w:firstLine="567"/>
        <w:contextualSpacing w:val="0"/>
        <w:jc w:val="both"/>
        <w:rPr>
          <w:rFonts w:ascii="Times New Roman" w:hAnsi="Times New Roman"/>
          <w:sz w:val="24"/>
          <w:szCs w:val="24"/>
        </w:rPr>
      </w:pPr>
      <w:r w:rsidRPr="001F65CD">
        <w:rPr>
          <w:rFonts w:ascii="Times New Roman" w:hAnsi="Times New Roman"/>
          <w:sz w:val="24"/>
          <w:szCs w:val="24"/>
        </w:rPr>
        <w:t>Положение о правилах оформления</w:t>
      </w:r>
      <w:r w:rsidRPr="0007500F">
        <w:rPr>
          <w:rFonts w:ascii="Times New Roman" w:hAnsi="Times New Roman"/>
          <w:sz w:val="24"/>
          <w:szCs w:val="24"/>
        </w:rPr>
        <w:t xml:space="preserve"> письменных работ и отчётов обучающихся, одобренное на заседании Ученого совета от 29.08.201</w:t>
      </w:r>
      <w:r w:rsidR="00187C58">
        <w:rPr>
          <w:rFonts w:ascii="Times New Roman" w:hAnsi="Times New Roman"/>
          <w:sz w:val="24"/>
          <w:szCs w:val="24"/>
        </w:rPr>
        <w:t>8</w:t>
      </w:r>
      <w:r w:rsidRPr="0007500F">
        <w:rPr>
          <w:rFonts w:ascii="Times New Roman" w:hAnsi="Times New Roman"/>
          <w:sz w:val="24"/>
          <w:szCs w:val="24"/>
        </w:rPr>
        <w:t xml:space="preserve"> (протокол заседания № 1), Студенческого совета ОмГА от 29.08.201</w:t>
      </w:r>
      <w:r w:rsidR="00187C58">
        <w:rPr>
          <w:rFonts w:ascii="Times New Roman" w:hAnsi="Times New Roman"/>
          <w:sz w:val="24"/>
          <w:szCs w:val="24"/>
        </w:rPr>
        <w:t>8</w:t>
      </w:r>
      <w:r w:rsidRPr="0007500F">
        <w:rPr>
          <w:rFonts w:ascii="Times New Roman" w:hAnsi="Times New Roman"/>
          <w:sz w:val="24"/>
          <w:szCs w:val="24"/>
        </w:rPr>
        <w:t xml:space="preserve"> (протокол заседания № 1), утвержденное приказом ректора от 29.08.201</w:t>
      </w:r>
      <w:r w:rsidR="00187C58">
        <w:rPr>
          <w:rFonts w:ascii="Times New Roman" w:hAnsi="Times New Roman"/>
          <w:sz w:val="24"/>
          <w:szCs w:val="24"/>
        </w:rPr>
        <w:t>8</w:t>
      </w:r>
      <w:r w:rsidRPr="0007500F">
        <w:rPr>
          <w:rFonts w:ascii="Times New Roman" w:hAnsi="Times New Roman"/>
          <w:sz w:val="24"/>
          <w:szCs w:val="24"/>
        </w:rPr>
        <w:t xml:space="preserve"> № 4.</w:t>
      </w:r>
    </w:p>
    <w:p w:rsidR="00FE556E" w:rsidRPr="00F75E1F" w:rsidRDefault="003F7543" w:rsidP="00B74CFC">
      <w:pPr>
        <w:pStyle w:val="a4"/>
        <w:numPr>
          <w:ilvl w:val="0"/>
          <w:numId w:val="21"/>
        </w:numPr>
        <w:tabs>
          <w:tab w:val="left" w:pos="851"/>
        </w:tabs>
        <w:spacing w:after="0" w:line="240" w:lineRule="auto"/>
        <w:ind w:left="0" w:firstLine="567"/>
        <w:contextualSpacing w:val="0"/>
        <w:jc w:val="both"/>
        <w:rPr>
          <w:rFonts w:ascii="Times New Roman" w:hAnsi="Times New Roman"/>
          <w:sz w:val="24"/>
          <w:szCs w:val="24"/>
        </w:rPr>
      </w:pPr>
      <w:r w:rsidRPr="00F75E1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437A51" w:rsidRPr="00F75E1F">
        <w:rPr>
          <w:rFonts w:ascii="Times New Roman" w:hAnsi="Times New Roman"/>
          <w:sz w:val="24"/>
          <w:szCs w:val="24"/>
        </w:rPr>
        <w:t xml:space="preserve">28.09.2018 </w:t>
      </w:r>
      <w:r w:rsidRPr="00F75E1F">
        <w:rPr>
          <w:rFonts w:ascii="Times New Roman" w:hAnsi="Times New Roman"/>
          <w:sz w:val="24"/>
          <w:szCs w:val="24"/>
        </w:rPr>
        <w:t xml:space="preserve">(протокол заседания № 1), Студенческого совета ОмГА от </w:t>
      </w:r>
      <w:r w:rsidR="00437A51" w:rsidRPr="00F75E1F">
        <w:rPr>
          <w:rFonts w:ascii="Times New Roman" w:hAnsi="Times New Roman"/>
          <w:sz w:val="24"/>
          <w:szCs w:val="24"/>
        </w:rPr>
        <w:t xml:space="preserve">28.09.2018 </w:t>
      </w:r>
      <w:r w:rsidRPr="00F75E1F">
        <w:rPr>
          <w:rFonts w:ascii="Times New Roman" w:hAnsi="Times New Roman"/>
          <w:sz w:val="24"/>
          <w:szCs w:val="24"/>
        </w:rPr>
        <w:t xml:space="preserve">(протокол заседания № 1), утвержденное приказом ректора от </w:t>
      </w:r>
      <w:r w:rsidR="00437A51" w:rsidRPr="00F75E1F">
        <w:rPr>
          <w:rFonts w:ascii="Times New Roman" w:hAnsi="Times New Roman"/>
          <w:sz w:val="24"/>
          <w:szCs w:val="24"/>
        </w:rPr>
        <w:t xml:space="preserve">28.09.2018 </w:t>
      </w:r>
      <w:r w:rsidRPr="00F75E1F">
        <w:rPr>
          <w:rFonts w:ascii="Times New Roman" w:hAnsi="Times New Roman"/>
          <w:sz w:val="24"/>
          <w:szCs w:val="24"/>
        </w:rPr>
        <w:t>№ 9</w:t>
      </w:r>
      <w:r w:rsidR="00516F43" w:rsidRPr="00F75E1F">
        <w:rPr>
          <w:rFonts w:ascii="Times New Roman" w:hAnsi="Times New Roman"/>
          <w:color w:val="000000"/>
          <w:sz w:val="24"/>
          <w:szCs w:val="24"/>
        </w:rPr>
        <w:t>.</w:t>
      </w:r>
    </w:p>
    <w:p w:rsidR="00785842" w:rsidRPr="00793E1B" w:rsidRDefault="00174B2B" w:rsidP="00705FB5">
      <w:pPr>
        <w:ind w:firstLine="709"/>
        <w:jc w:val="both"/>
        <w:rPr>
          <w:b/>
          <w:color w:val="000000"/>
          <w:sz w:val="24"/>
          <w:szCs w:val="24"/>
        </w:rPr>
      </w:pPr>
      <w:r>
        <w:rPr>
          <w:b/>
          <w:color w:val="000000"/>
          <w:sz w:val="24"/>
          <w:szCs w:val="24"/>
        </w:rPr>
        <w:lastRenderedPageBreak/>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22DA3" w:rsidRPr="00E95491" w:rsidRDefault="00922DA3" w:rsidP="00922DA3">
      <w:pPr>
        <w:jc w:val="center"/>
        <w:rPr>
          <w:b/>
          <w:sz w:val="24"/>
          <w:szCs w:val="24"/>
        </w:rPr>
      </w:pPr>
      <w:r w:rsidRPr="00E95491">
        <w:rPr>
          <w:b/>
          <w:sz w:val="24"/>
          <w:szCs w:val="24"/>
        </w:rPr>
        <w:t>Основная</w:t>
      </w:r>
    </w:p>
    <w:p w:rsidR="00922DA3" w:rsidRPr="00F30119" w:rsidRDefault="00922DA3" w:rsidP="00F30119">
      <w:pPr>
        <w:ind w:firstLine="552"/>
        <w:jc w:val="both"/>
        <w:rPr>
          <w:sz w:val="24"/>
          <w:szCs w:val="24"/>
        </w:rPr>
      </w:pPr>
      <w:r w:rsidRPr="00E95491">
        <w:rPr>
          <w:sz w:val="24"/>
          <w:szCs w:val="24"/>
        </w:rPr>
        <w:t>1.</w:t>
      </w:r>
      <w:r w:rsidRPr="00F30119">
        <w:rPr>
          <w:sz w:val="24"/>
          <w:szCs w:val="24"/>
        </w:rPr>
        <w:t xml:space="preserve"> </w:t>
      </w:r>
      <w:r w:rsidR="006E6CBC" w:rsidRPr="006E6CBC">
        <w:rPr>
          <w:color w:val="000000"/>
          <w:sz w:val="24"/>
          <w:szCs w:val="24"/>
          <w:shd w:val="clear" w:color="auto" w:fill="FCFCFC"/>
        </w:rPr>
        <w:t xml:space="preserve">Кузьмина, Т. В. Конфликтология : учебное пособие / Т. В. Кузьмина. — 2-е изд. — Саратов : Ай Пи Эр Медиа, 2019. — 65 c. — ISBN 978-5-4486-0416-4. — Текст : электронный // Электронно-библиотечная система IPR BOOKS : [сайт]. — URL: </w:t>
      </w:r>
      <w:hyperlink r:id="rId8" w:history="1">
        <w:r w:rsidR="008E2678">
          <w:rPr>
            <w:rStyle w:val="a8"/>
            <w:sz w:val="24"/>
            <w:szCs w:val="24"/>
            <w:shd w:val="clear" w:color="auto" w:fill="FCFCFC"/>
          </w:rPr>
          <w:t>http://www.iprbookshop.ru/79799.html</w:t>
        </w:r>
      </w:hyperlink>
      <w:r w:rsidR="006E6CBC">
        <w:rPr>
          <w:color w:val="000000"/>
          <w:sz w:val="24"/>
          <w:szCs w:val="24"/>
          <w:shd w:val="clear" w:color="auto" w:fill="FCFCFC"/>
        </w:rPr>
        <w:t xml:space="preserve"> </w:t>
      </w:r>
    </w:p>
    <w:p w:rsidR="00922DA3" w:rsidRPr="00F30119" w:rsidRDefault="00922DA3" w:rsidP="00F30119">
      <w:pPr>
        <w:ind w:firstLine="552"/>
        <w:jc w:val="both"/>
        <w:rPr>
          <w:sz w:val="24"/>
          <w:szCs w:val="24"/>
        </w:rPr>
      </w:pPr>
      <w:r w:rsidRPr="00F30119">
        <w:rPr>
          <w:sz w:val="24"/>
          <w:szCs w:val="24"/>
        </w:rPr>
        <w:t xml:space="preserve">2. </w:t>
      </w:r>
      <w:r w:rsidR="006E6CBC" w:rsidRPr="006E6CBC">
        <w:rPr>
          <w:color w:val="000000"/>
          <w:sz w:val="24"/>
          <w:szCs w:val="24"/>
          <w:shd w:val="clear" w:color="auto" w:fill="FCFCFC"/>
        </w:rPr>
        <w:t xml:space="preserve">Конфликтология : учебник для студентов вузов, обучающихся по специальностям экономики и управления и гуманитарно-социальным специальностям / В. П. Ратников, И. К. Батурин, В. Ф. Голубь [и др.] ; под редакцией В. П. Ратников. — Москва : ЮНИТИ-ДАНА, 2012. — 543 c. — ISBN 978-5-238-02174-4. — Текст : электронный // Электронно-библиотечная система IPR BOOKS : [сайт]. — URL: </w:t>
      </w:r>
      <w:hyperlink r:id="rId9" w:history="1">
        <w:r w:rsidR="008E2678">
          <w:rPr>
            <w:rStyle w:val="a8"/>
            <w:sz w:val="24"/>
            <w:szCs w:val="24"/>
            <w:shd w:val="clear" w:color="auto" w:fill="FCFCFC"/>
          </w:rPr>
          <w:t>http://www.iprbookshop.ru/7023.html</w:t>
        </w:r>
      </w:hyperlink>
      <w:r w:rsidR="006E6CBC">
        <w:rPr>
          <w:color w:val="000000"/>
          <w:sz w:val="24"/>
          <w:szCs w:val="24"/>
          <w:shd w:val="clear" w:color="auto" w:fill="FCFCFC"/>
        </w:rPr>
        <w:t xml:space="preserve"> </w:t>
      </w:r>
    </w:p>
    <w:p w:rsidR="00922DA3" w:rsidRPr="00E95491" w:rsidRDefault="00922DA3" w:rsidP="00922DA3">
      <w:pPr>
        <w:jc w:val="center"/>
        <w:rPr>
          <w:b/>
          <w:bCs/>
          <w:sz w:val="24"/>
          <w:szCs w:val="24"/>
        </w:rPr>
      </w:pPr>
      <w:r w:rsidRPr="00E95491">
        <w:rPr>
          <w:b/>
          <w:bCs/>
          <w:sz w:val="24"/>
          <w:szCs w:val="24"/>
        </w:rPr>
        <w:t>Дополнительная</w:t>
      </w:r>
    </w:p>
    <w:p w:rsidR="006E6CBC" w:rsidRDefault="001F65CD" w:rsidP="006055A2">
      <w:pPr>
        <w:ind w:firstLine="552"/>
        <w:jc w:val="both"/>
        <w:rPr>
          <w:color w:val="000000"/>
          <w:sz w:val="24"/>
          <w:szCs w:val="24"/>
          <w:shd w:val="clear" w:color="auto" w:fill="FCFCFC"/>
        </w:rPr>
      </w:pPr>
      <w:r>
        <w:rPr>
          <w:sz w:val="24"/>
          <w:szCs w:val="24"/>
        </w:rPr>
        <w:t>1.</w:t>
      </w:r>
      <w:r w:rsidRPr="00F30119">
        <w:rPr>
          <w:sz w:val="24"/>
          <w:szCs w:val="24"/>
        </w:rPr>
        <w:t xml:space="preserve"> </w:t>
      </w:r>
      <w:r w:rsidR="006E6CBC" w:rsidRPr="006E6CBC">
        <w:rPr>
          <w:color w:val="000000"/>
          <w:sz w:val="24"/>
          <w:szCs w:val="24"/>
          <w:shd w:val="clear" w:color="auto" w:fill="FCFCFC"/>
        </w:rPr>
        <w:t xml:space="preserve">Семенов, В. А. Конфликтология : учебное пособие / В. А. Семенов. — 2-е изд. — Саратов : Ай Пи Эр Медиа, 2019. — 383 c. — ISBN 978-5-4486-0417-1. — Текст : электронный // Электронно-библиотечная система IPR BOOKS : [сайт]. — URL: </w:t>
      </w:r>
      <w:hyperlink r:id="rId10" w:history="1">
        <w:r w:rsidR="008E2678">
          <w:rPr>
            <w:rStyle w:val="a8"/>
            <w:sz w:val="24"/>
            <w:szCs w:val="24"/>
            <w:shd w:val="clear" w:color="auto" w:fill="FCFCFC"/>
          </w:rPr>
          <w:t>http://www.iprbookshop.ru/79640.html</w:t>
        </w:r>
      </w:hyperlink>
      <w:r w:rsidR="006E6CBC">
        <w:rPr>
          <w:color w:val="000000"/>
          <w:sz w:val="24"/>
          <w:szCs w:val="24"/>
          <w:shd w:val="clear" w:color="auto" w:fill="FCFCFC"/>
        </w:rPr>
        <w:t xml:space="preserve"> </w:t>
      </w:r>
    </w:p>
    <w:p w:rsidR="00C56BA0" w:rsidRPr="006055A2" w:rsidRDefault="00922DA3" w:rsidP="006055A2">
      <w:pPr>
        <w:ind w:firstLine="552"/>
        <w:jc w:val="both"/>
        <w:rPr>
          <w:sz w:val="24"/>
          <w:szCs w:val="24"/>
        </w:rPr>
      </w:pPr>
      <w:r w:rsidRPr="00E95491">
        <w:rPr>
          <w:sz w:val="24"/>
          <w:szCs w:val="24"/>
        </w:rPr>
        <w:t xml:space="preserve">2. </w:t>
      </w:r>
      <w:r w:rsidR="006E6CBC" w:rsidRPr="006E6CBC">
        <w:rPr>
          <w:color w:val="000000"/>
          <w:sz w:val="24"/>
          <w:szCs w:val="24"/>
          <w:shd w:val="clear" w:color="auto" w:fill="FCFCFC"/>
        </w:rPr>
        <w:t xml:space="preserve">Словарь по конфликтологии : словарь / С. Б. Никонова, В. И. Новосельцев, В. А. Светлов [и др.]. — 2-е изд. — Саратов : Вузовское образование, 2019. — 325 c. — ISBN 978-5-4487-0437-6. — Текст : электронный // Электронно-библиотечная система IPR BOOKS : [сайт]. — URL: </w:t>
      </w:r>
      <w:hyperlink r:id="rId11" w:history="1">
        <w:r w:rsidR="008E2678">
          <w:rPr>
            <w:rStyle w:val="a8"/>
            <w:sz w:val="24"/>
            <w:szCs w:val="24"/>
            <w:shd w:val="clear" w:color="auto" w:fill="FCFCFC"/>
          </w:rPr>
          <w:t>http://www.iprbookshop.ru/79794.html</w:t>
        </w:r>
      </w:hyperlink>
      <w:r w:rsidR="006E6CBC">
        <w:rPr>
          <w:color w:val="000000"/>
          <w:sz w:val="24"/>
          <w:szCs w:val="24"/>
          <w:shd w:val="clear" w:color="auto" w:fill="FCFCFC"/>
        </w:rPr>
        <w:t xml:space="preserve"> </w:t>
      </w:r>
    </w:p>
    <w:p w:rsidR="00174B2B" w:rsidRPr="00793E1B" w:rsidRDefault="00174B2B" w:rsidP="00174B2B">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E2678">
          <w:rPr>
            <w:rStyle w:val="a8"/>
            <w:rFonts w:ascii="Times New Roman" w:hAnsi="Times New Roman"/>
            <w:sz w:val="24"/>
            <w:szCs w:val="24"/>
          </w:rPr>
          <w:t>http://www.iprbookshop.ru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E2678">
          <w:rPr>
            <w:rStyle w:val="a8"/>
            <w:rFonts w:ascii="Times New Roman" w:hAnsi="Times New Roman"/>
            <w:sz w:val="24"/>
            <w:szCs w:val="24"/>
          </w:rPr>
          <w:t>http://biblio-online.ru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E2678">
          <w:rPr>
            <w:rStyle w:val="a8"/>
            <w:rFonts w:ascii="Times New Roman" w:hAnsi="Times New Roman"/>
            <w:sz w:val="24"/>
            <w:szCs w:val="24"/>
          </w:rPr>
          <w:t>http://window.edu.ru/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E2678">
          <w:rPr>
            <w:rStyle w:val="a8"/>
            <w:rFonts w:ascii="Times New Roman" w:hAnsi="Times New Roman"/>
            <w:sz w:val="24"/>
            <w:szCs w:val="24"/>
          </w:rPr>
          <w:t>http://elibrary.ru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E2678">
          <w:rPr>
            <w:rStyle w:val="a8"/>
            <w:rFonts w:ascii="Times New Roman" w:hAnsi="Times New Roman"/>
            <w:sz w:val="24"/>
            <w:szCs w:val="24"/>
          </w:rPr>
          <w:t>http://www.sciencedirect.com</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9449A">
          <w:rPr>
            <w:rStyle w:val="a8"/>
            <w:rFonts w:ascii="Times New Roman" w:hAnsi="Times New Roman"/>
            <w:sz w:val="24"/>
            <w:szCs w:val="24"/>
          </w:rPr>
          <w:t>www.edu.ru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E2678">
          <w:rPr>
            <w:rStyle w:val="a8"/>
            <w:rFonts w:ascii="Times New Roman" w:hAnsi="Times New Roman"/>
            <w:sz w:val="24"/>
            <w:szCs w:val="24"/>
          </w:rPr>
          <w:t>http://journals.cambridge.org</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E2678">
          <w:rPr>
            <w:rStyle w:val="a8"/>
            <w:rFonts w:ascii="Times New Roman" w:hAnsi="Times New Roman"/>
            <w:sz w:val="24"/>
            <w:szCs w:val="24"/>
          </w:rPr>
          <w:t>http://www.oxfordjoumals.org</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E2678">
          <w:rPr>
            <w:rStyle w:val="a8"/>
            <w:rFonts w:ascii="Times New Roman" w:hAnsi="Times New Roman"/>
            <w:sz w:val="24"/>
            <w:szCs w:val="24"/>
          </w:rPr>
          <w:t>http://dic.academic.ru/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E2678">
          <w:rPr>
            <w:rStyle w:val="a8"/>
            <w:rFonts w:ascii="Times New Roman" w:hAnsi="Times New Roman"/>
            <w:sz w:val="24"/>
            <w:szCs w:val="24"/>
          </w:rPr>
          <w:t>http://www.benran.ru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E2678">
          <w:rPr>
            <w:rStyle w:val="a8"/>
            <w:rFonts w:ascii="Times New Roman" w:hAnsi="Times New Roman"/>
            <w:sz w:val="24"/>
            <w:szCs w:val="24"/>
          </w:rPr>
          <w:t>http://www.gks.ru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E2678">
          <w:rPr>
            <w:rStyle w:val="a8"/>
            <w:rFonts w:ascii="Times New Roman" w:hAnsi="Times New Roman"/>
            <w:sz w:val="24"/>
            <w:szCs w:val="24"/>
          </w:rPr>
          <w:t>http://diss.rsl.ru</w:t>
        </w:r>
      </w:hyperlink>
    </w:p>
    <w:p w:rsidR="00174B2B" w:rsidRPr="00793E1B" w:rsidRDefault="00174B2B" w:rsidP="00B74CFC">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E2678">
          <w:rPr>
            <w:rStyle w:val="a8"/>
            <w:rFonts w:ascii="Times New Roman" w:hAnsi="Times New Roman"/>
            <w:sz w:val="24"/>
            <w:szCs w:val="24"/>
          </w:rPr>
          <w:t>http://ru.spinform.ru</w:t>
        </w:r>
      </w:hyperlink>
    </w:p>
    <w:p w:rsidR="00174B2B" w:rsidRPr="00793E1B" w:rsidRDefault="00174B2B" w:rsidP="00174B2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174B2B" w:rsidRPr="00793E1B" w:rsidRDefault="00174B2B" w:rsidP="00174B2B">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 xml:space="preserve">изданиям </w:t>
      </w:r>
      <w:r w:rsidRPr="00793E1B">
        <w:rPr>
          <w:color w:val="000000"/>
          <w:sz w:val="24"/>
          <w:szCs w:val="24"/>
        </w:rPr>
        <w:lastRenderedPageBreak/>
        <w:t>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174B2B" w:rsidRPr="00793E1B" w:rsidRDefault="00174B2B" w:rsidP="00174B2B">
      <w:pPr>
        <w:widowControl/>
        <w:autoSpaceDE/>
        <w:autoSpaceDN/>
        <w:adjustRightInd/>
        <w:contextualSpacing/>
        <w:jc w:val="both"/>
        <w:rPr>
          <w:rFonts w:eastAsia="Calibri"/>
          <w:color w:val="000000"/>
          <w:sz w:val="24"/>
          <w:szCs w:val="24"/>
          <w:lang w:eastAsia="en-US"/>
        </w:rPr>
      </w:pPr>
    </w:p>
    <w:p w:rsidR="00174B2B" w:rsidRPr="00793E1B" w:rsidRDefault="00174B2B" w:rsidP="00B74CFC">
      <w:pPr>
        <w:widowControl/>
        <w:autoSpaceDE/>
        <w:autoSpaceDN/>
        <w:adjustRightInd/>
        <w:ind w:firstLine="567"/>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174B2B" w:rsidRPr="00793E1B" w:rsidRDefault="00174B2B" w:rsidP="00B74CFC">
      <w:pPr>
        <w:ind w:firstLine="567"/>
        <w:jc w:val="both"/>
        <w:rPr>
          <w:color w:val="000000"/>
          <w:sz w:val="24"/>
          <w:szCs w:val="24"/>
        </w:rPr>
      </w:pPr>
      <w:r w:rsidRPr="00793E1B">
        <w:rPr>
          <w:color w:val="000000"/>
          <w:sz w:val="24"/>
          <w:szCs w:val="24"/>
        </w:rPr>
        <w:t xml:space="preserve">Для того чтобы успешно освоить </w:t>
      </w:r>
      <w:r w:rsidRPr="00E14107">
        <w:rPr>
          <w:sz w:val="24"/>
          <w:szCs w:val="24"/>
        </w:rPr>
        <w:t xml:space="preserve">дисциплину </w:t>
      </w:r>
      <w:r>
        <w:rPr>
          <w:bCs/>
          <w:sz w:val="24"/>
          <w:szCs w:val="24"/>
        </w:rPr>
        <w:t>«</w:t>
      </w:r>
      <w:r w:rsidR="00F75E1F">
        <w:rPr>
          <w:bCs/>
          <w:sz w:val="24"/>
          <w:szCs w:val="24"/>
        </w:rPr>
        <w:t>Конфликтология</w:t>
      </w:r>
      <w:r w:rsidRPr="00E14107">
        <w:rPr>
          <w:bCs/>
          <w:sz w:val="24"/>
          <w:szCs w:val="24"/>
        </w:rPr>
        <w:t xml:space="preserve">» </w:t>
      </w:r>
      <w:r w:rsidRPr="00E14107">
        <w:rPr>
          <w:sz w:val="24"/>
          <w:szCs w:val="24"/>
        </w:rPr>
        <w:t>обучающиеся</w:t>
      </w:r>
      <w:r w:rsidRPr="00793E1B">
        <w:rPr>
          <w:color w:val="000000"/>
          <w:sz w:val="24"/>
          <w:szCs w:val="24"/>
        </w:rPr>
        <w:t xml:space="preserve"> должны выполнить следующие методические указания.</w:t>
      </w:r>
    </w:p>
    <w:p w:rsidR="00174B2B" w:rsidRPr="00793E1B" w:rsidRDefault="00174B2B" w:rsidP="00B74CFC">
      <w:pPr>
        <w:ind w:firstLine="567"/>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174B2B" w:rsidRPr="00793E1B" w:rsidRDefault="00174B2B" w:rsidP="00B74CFC">
      <w:pPr>
        <w:ind w:firstLine="567"/>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74B2B" w:rsidRPr="00793E1B" w:rsidRDefault="00174B2B" w:rsidP="00B74CFC">
      <w:pPr>
        <w:ind w:firstLine="567"/>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174B2B" w:rsidRPr="00793E1B" w:rsidRDefault="00174B2B" w:rsidP="00B74CFC">
      <w:pPr>
        <w:ind w:firstLine="567"/>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w:t>
      </w:r>
      <w:r w:rsidRPr="00793E1B">
        <w:rPr>
          <w:color w:val="000000"/>
          <w:sz w:val="24"/>
          <w:szCs w:val="24"/>
        </w:rPr>
        <w:lastRenderedPageBreak/>
        <w:t>писям конспекта и лекций, непосредственно к первоисточникам, факты и наблюдения современной жизни и т. д.</w:t>
      </w:r>
    </w:p>
    <w:p w:rsidR="00174B2B" w:rsidRPr="00793E1B" w:rsidRDefault="00174B2B" w:rsidP="00B74CFC">
      <w:pPr>
        <w:ind w:firstLine="567"/>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74B2B" w:rsidRPr="00793E1B" w:rsidRDefault="00174B2B" w:rsidP="00B74CFC">
      <w:pPr>
        <w:ind w:firstLine="567"/>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74B2B" w:rsidRPr="00793E1B" w:rsidRDefault="00174B2B" w:rsidP="00B74CFC">
      <w:pPr>
        <w:ind w:firstLine="567"/>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74B2B" w:rsidRPr="00793E1B" w:rsidRDefault="00174B2B" w:rsidP="00B74CFC">
      <w:pPr>
        <w:ind w:firstLine="567"/>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74B2B" w:rsidRPr="00793E1B" w:rsidRDefault="00174B2B" w:rsidP="00B74CFC">
      <w:pPr>
        <w:ind w:firstLine="567"/>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74B2B" w:rsidRPr="00793E1B" w:rsidRDefault="00174B2B" w:rsidP="00B74CFC">
      <w:pPr>
        <w:ind w:firstLine="567"/>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74B2B" w:rsidRPr="00793E1B" w:rsidRDefault="00174B2B" w:rsidP="00B74CFC">
      <w:pPr>
        <w:ind w:firstLine="567"/>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74B2B" w:rsidRPr="00793E1B" w:rsidRDefault="00174B2B" w:rsidP="00B74CFC">
      <w:pPr>
        <w:ind w:firstLine="567"/>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74B2B" w:rsidRPr="00793E1B" w:rsidRDefault="00174B2B" w:rsidP="00B74CFC">
      <w:pPr>
        <w:ind w:firstLine="567"/>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74B2B" w:rsidRPr="00793E1B" w:rsidRDefault="00174B2B" w:rsidP="00B74CFC">
      <w:pPr>
        <w:ind w:firstLine="567"/>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793E1B">
        <w:rPr>
          <w:color w:val="000000"/>
          <w:sz w:val="24"/>
          <w:szCs w:val="24"/>
        </w:rPr>
        <w:lastRenderedPageBreak/>
        <w:t>либо теме. Впоследствии эта информации может быть использована при написании текста реферата или другого задания.</w:t>
      </w:r>
    </w:p>
    <w:p w:rsidR="00174B2B" w:rsidRPr="00793E1B" w:rsidRDefault="00174B2B" w:rsidP="00B74CFC">
      <w:pPr>
        <w:ind w:firstLine="567"/>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174B2B" w:rsidRPr="00793E1B" w:rsidRDefault="00174B2B" w:rsidP="00B74CFC">
      <w:pPr>
        <w:widowControl/>
        <w:numPr>
          <w:ilvl w:val="0"/>
          <w:numId w:val="1"/>
        </w:numPr>
        <w:tabs>
          <w:tab w:val="left" w:pos="993"/>
        </w:tabs>
        <w:autoSpaceDE/>
        <w:autoSpaceDN/>
        <w:adjustRightInd/>
        <w:ind w:left="0" w:firstLine="567"/>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74B2B" w:rsidRPr="00793E1B" w:rsidRDefault="00174B2B" w:rsidP="00B74CFC">
      <w:pPr>
        <w:widowControl/>
        <w:numPr>
          <w:ilvl w:val="0"/>
          <w:numId w:val="1"/>
        </w:numPr>
        <w:tabs>
          <w:tab w:val="left" w:pos="993"/>
        </w:tabs>
        <w:autoSpaceDE/>
        <w:autoSpaceDN/>
        <w:adjustRightInd/>
        <w:ind w:left="0" w:firstLine="567"/>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174B2B" w:rsidRPr="00793E1B" w:rsidRDefault="00174B2B" w:rsidP="00B74CFC">
      <w:pPr>
        <w:widowControl/>
        <w:numPr>
          <w:ilvl w:val="0"/>
          <w:numId w:val="1"/>
        </w:numPr>
        <w:tabs>
          <w:tab w:val="left" w:pos="993"/>
        </w:tabs>
        <w:autoSpaceDE/>
        <w:autoSpaceDN/>
        <w:adjustRightInd/>
        <w:ind w:left="0" w:firstLine="567"/>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74B2B" w:rsidRPr="00793E1B" w:rsidRDefault="00174B2B" w:rsidP="00B74CFC">
      <w:pPr>
        <w:widowControl/>
        <w:numPr>
          <w:ilvl w:val="0"/>
          <w:numId w:val="1"/>
        </w:numPr>
        <w:tabs>
          <w:tab w:val="left" w:pos="993"/>
        </w:tabs>
        <w:autoSpaceDE/>
        <w:autoSpaceDN/>
        <w:adjustRightInd/>
        <w:ind w:left="0" w:firstLine="567"/>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174B2B" w:rsidRPr="00793E1B" w:rsidRDefault="00174B2B" w:rsidP="00B74CFC">
      <w:pPr>
        <w:widowControl/>
        <w:numPr>
          <w:ilvl w:val="0"/>
          <w:numId w:val="1"/>
        </w:numPr>
        <w:tabs>
          <w:tab w:val="left" w:pos="993"/>
        </w:tabs>
        <w:autoSpaceDE/>
        <w:autoSpaceDN/>
        <w:adjustRightInd/>
        <w:ind w:left="0" w:firstLine="567"/>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174B2B" w:rsidRPr="00793E1B" w:rsidRDefault="00174B2B" w:rsidP="00B74CFC">
      <w:pPr>
        <w:widowControl/>
        <w:numPr>
          <w:ilvl w:val="0"/>
          <w:numId w:val="1"/>
        </w:numPr>
        <w:tabs>
          <w:tab w:val="left" w:pos="993"/>
        </w:tabs>
        <w:autoSpaceDE/>
        <w:autoSpaceDN/>
        <w:adjustRightInd/>
        <w:ind w:left="0" w:firstLine="567"/>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174B2B" w:rsidRPr="00793E1B" w:rsidRDefault="00174B2B" w:rsidP="00B74CFC">
      <w:pPr>
        <w:widowControl/>
        <w:numPr>
          <w:ilvl w:val="0"/>
          <w:numId w:val="1"/>
        </w:numPr>
        <w:tabs>
          <w:tab w:val="left" w:pos="993"/>
        </w:tabs>
        <w:autoSpaceDE/>
        <w:autoSpaceDN/>
        <w:adjustRightInd/>
        <w:ind w:left="0" w:firstLine="567"/>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174B2B" w:rsidRPr="00793E1B" w:rsidRDefault="00174B2B" w:rsidP="00B74CFC">
      <w:pPr>
        <w:widowControl/>
        <w:numPr>
          <w:ilvl w:val="0"/>
          <w:numId w:val="1"/>
        </w:numPr>
        <w:tabs>
          <w:tab w:val="left" w:pos="993"/>
        </w:tabs>
        <w:autoSpaceDE/>
        <w:autoSpaceDN/>
        <w:adjustRightInd/>
        <w:ind w:left="0" w:firstLine="567"/>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174B2B" w:rsidRPr="00793E1B" w:rsidRDefault="00174B2B" w:rsidP="00B74CFC">
      <w:pPr>
        <w:ind w:firstLine="567"/>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174B2B" w:rsidRPr="00793E1B" w:rsidRDefault="00174B2B" w:rsidP="00B74CFC">
      <w:pPr>
        <w:ind w:firstLine="567"/>
        <w:jc w:val="both"/>
        <w:rPr>
          <w:color w:val="000000"/>
          <w:sz w:val="24"/>
          <w:szCs w:val="24"/>
        </w:rPr>
      </w:pPr>
      <w:r w:rsidRPr="00793E1B">
        <w:rPr>
          <w:color w:val="000000"/>
          <w:sz w:val="24"/>
          <w:szCs w:val="24"/>
        </w:rPr>
        <w:t>При подготовке к промежуточной аттестации целесообразно:</w:t>
      </w:r>
    </w:p>
    <w:p w:rsidR="00174B2B" w:rsidRPr="00793E1B" w:rsidRDefault="00174B2B" w:rsidP="00B74CFC">
      <w:pPr>
        <w:ind w:firstLine="567"/>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174B2B" w:rsidRPr="00793E1B" w:rsidRDefault="00174B2B" w:rsidP="00B74CFC">
      <w:pPr>
        <w:ind w:firstLine="567"/>
        <w:jc w:val="both"/>
        <w:rPr>
          <w:color w:val="000000"/>
          <w:sz w:val="24"/>
          <w:szCs w:val="24"/>
        </w:rPr>
      </w:pPr>
      <w:r w:rsidRPr="00793E1B">
        <w:rPr>
          <w:color w:val="000000"/>
          <w:sz w:val="24"/>
          <w:szCs w:val="24"/>
        </w:rPr>
        <w:t>- внимательно прочитать рекомендованную литературу;</w:t>
      </w:r>
    </w:p>
    <w:p w:rsidR="00174B2B" w:rsidRPr="00793E1B" w:rsidRDefault="00174B2B" w:rsidP="00B74CFC">
      <w:pPr>
        <w:ind w:firstLine="567"/>
        <w:jc w:val="both"/>
        <w:rPr>
          <w:color w:val="000000"/>
          <w:sz w:val="24"/>
          <w:szCs w:val="24"/>
        </w:rPr>
      </w:pPr>
      <w:r w:rsidRPr="00793E1B">
        <w:rPr>
          <w:color w:val="000000"/>
          <w:sz w:val="24"/>
          <w:szCs w:val="24"/>
        </w:rPr>
        <w:t xml:space="preserve">- составить краткие конспекты ответов (планы ответов). </w:t>
      </w:r>
    </w:p>
    <w:p w:rsidR="00174B2B" w:rsidRPr="00793E1B" w:rsidRDefault="00174B2B" w:rsidP="00B74CFC">
      <w:pPr>
        <w:ind w:firstLine="567"/>
        <w:jc w:val="both"/>
        <w:rPr>
          <w:color w:val="000000"/>
          <w:sz w:val="24"/>
          <w:szCs w:val="24"/>
        </w:rPr>
      </w:pPr>
    </w:p>
    <w:p w:rsidR="00174B2B" w:rsidRPr="00793E1B" w:rsidRDefault="00174B2B" w:rsidP="00B74CFC">
      <w:pPr>
        <w:widowControl/>
        <w:autoSpaceDE/>
        <w:adjustRightInd/>
        <w:ind w:firstLine="567"/>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4B2B" w:rsidRPr="00793E1B" w:rsidRDefault="00174B2B" w:rsidP="00B74CFC">
      <w:pPr>
        <w:widowControl/>
        <w:autoSpaceDE/>
        <w:adjustRightInd/>
        <w:ind w:firstLine="567"/>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74B2B" w:rsidRPr="00793E1B" w:rsidRDefault="00174B2B" w:rsidP="00B74CFC">
      <w:pPr>
        <w:widowControl/>
        <w:autoSpaceDE/>
        <w:adjustRightInd/>
        <w:ind w:firstLine="567"/>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74B2B" w:rsidRPr="00793E1B" w:rsidRDefault="00174B2B" w:rsidP="00B74CFC">
      <w:pPr>
        <w:widowControl/>
        <w:autoSpaceDE/>
        <w:adjustRightInd/>
        <w:ind w:firstLine="567"/>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4B2B" w:rsidRPr="00793E1B" w:rsidRDefault="00174B2B" w:rsidP="00B74CFC">
      <w:pPr>
        <w:widowControl/>
        <w:autoSpaceDE/>
        <w:adjustRightInd/>
        <w:ind w:firstLine="567"/>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74B2B" w:rsidRPr="00793E1B" w:rsidRDefault="00174B2B" w:rsidP="00B74CFC">
      <w:pPr>
        <w:widowControl/>
        <w:autoSpaceDE/>
        <w:adjustRightInd/>
        <w:ind w:firstLine="567"/>
        <w:jc w:val="both"/>
        <w:rPr>
          <w:color w:val="000000"/>
          <w:sz w:val="24"/>
          <w:szCs w:val="24"/>
        </w:rPr>
      </w:pPr>
      <w:r w:rsidRPr="00793E1B">
        <w:rPr>
          <w:color w:val="000000"/>
          <w:sz w:val="24"/>
          <w:szCs w:val="24"/>
        </w:rPr>
        <w:t>ПЕРЕЧЕНЬ ПРОГРАММНОГО ОБЕСПЕЧЕНИЯ</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174B2B" w:rsidRPr="00793E1B" w:rsidRDefault="00174B2B" w:rsidP="00B74CFC">
      <w:pPr>
        <w:widowControl/>
        <w:tabs>
          <w:tab w:val="left" w:pos="851"/>
        </w:tabs>
        <w:autoSpaceDE/>
        <w:adjustRightInd/>
        <w:ind w:firstLine="567"/>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74B2B" w:rsidRPr="00793E1B" w:rsidRDefault="00174B2B" w:rsidP="00B74CFC">
      <w:pPr>
        <w:widowControl/>
        <w:tabs>
          <w:tab w:val="left" w:pos="851"/>
        </w:tabs>
        <w:autoSpaceDE/>
        <w:adjustRightInd/>
        <w:ind w:firstLine="567"/>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174B2B" w:rsidRPr="00793E1B" w:rsidRDefault="00174B2B" w:rsidP="00B74CFC">
      <w:pPr>
        <w:widowControl/>
        <w:tabs>
          <w:tab w:val="left" w:pos="851"/>
        </w:tabs>
        <w:autoSpaceDE/>
        <w:adjustRightInd/>
        <w:ind w:firstLine="567"/>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984676" w:rsidRDefault="00984676" w:rsidP="00984676">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84676" w:rsidRDefault="00984676" w:rsidP="00B74CFC">
      <w:pPr>
        <w:pStyle w:val="a4"/>
        <w:numPr>
          <w:ilvl w:val="0"/>
          <w:numId w:val="26"/>
        </w:numPr>
        <w:tabs>
          <w:tab w:val="left" w:pos="851"/>
        </w:tabs>
        <w:spacing w:after="0" w:line="240" w:lineRule="auto"/>
        <w:ind w:left="0" w:firstLine="567"/>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E2678">
          <w:rPr>
            <w:rStyle w:val="a8"/>
            <w:rFonts w:ascii="Times New Roman" w:hAnsi="Times New Roman"/>
            <w:sz w:val="24"/>
            <w:szCs w:val="24"/>
          </w:rPr>
          <w:t>http://www.consultant.ru/edu/student/study/</w:t>
        </w:r>
      </w:hyperlink>
    </w:p>
    <w:p w:rsidR="00984676" w:rsidRDefault="00984676" w:rsidP="00B74CFC">
      <w:pPr>
        <w:pStyle w:val="a4"/>
        <w:numPr>
          <w:ilvl w:val="0"/>
          <w:numId w:val="26"/>
        </w:numPr>
        <w:tabs>
          <w:tab w:val="left" w:pos="851"/>
        </w:tabs>
        <w:spacing w:after="0" w:line="240" w:lineRule="auto"/>
        <w:ind w:left="0" w:firstLine="567"/>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E2678">
          <w:rPr>
            <w:rStyle w:val="a8"/>
            <w:rFonts w:ascii="Times New Roman" w:hAnsi="Times New Roman"/>
            <w:sz w:val="24"/>
            <w:szCs w:val="24"/>
          </w:rPr>
          <w:t>http://edu.garant.ru/omga/</w:t>
        </w:r>
      </w:hyperlink>
    </w:p>
    <w:p w:rsidR="00984676" w:rsidRDefault="00984676" w:rsidP="00B74CFC">
      <w:pPr>
        <w:pStyle w:val="a4"/>
        <w:numPr>
          <w:ilvl w:val="0"/>
          <w:numId w:val="26"/>
        </w:numPr>
        <w:tabs>
          <w:tab w:val="left" w:pos="851"/>
        </w:tabs>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27" w:history="1">
        <w:r w:rsidR="008E2678">
          <w:rPr>
            <w:rStyle w:val="a8"/>
            <w:rFonts w:ascii="Times New Roman" w:hAnsi="Times New Roman"/>
            <w:sz w:val="24"/>
            <w:szCs w:val="24"/>
            <w:lang w:eastAsia="ru-RU"/>
          </w:rPr>
          <w:t>http://pravo.gov.ru.</w:t>
        </w:r>
      </w:hyperlink>
    </w:p>
    <w:p w:rsidR="00984676" w:rsidRDefault="00984676" w:rsidP="00B74CFC">
      <w:pPr>
        <w:pStyle w:val="a4"/>
        <w:numPr>
          <w:ilvl w:val="0"/>
          <w:numId w:val="26"/>
        </w:numPr>
        <w:tabs>
          <w:tab w:val="left" w:pos="851"/>
        </w:tabs>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28" w:history="1">
        <w:r w:rsidR="008E2678">
          <w:rPr>
            <w:rStyle w:val="a8"/>
            <w:rFonts w:ascii="Times New Roman" w:hAnsi="Times New Roman"/>
            <w:sz w:val="24"/>
            <w:szCs w:val="24"/>
            <w:lang w:eastAsia="ru-RU"/>
          </w:rPr>
          <w:t>http://fgosvo.ru.</w:t>
        </w:r>
      </w:hyperlink>
    </w:p>
    <w:p w:rsidR="00984676" w:rsidRDefault="00984676" w:rsidP="00B74CFC">
      <w:pPr>
        <w:pStyle w:val="a4"/>
        <w:numPr>
          <w:ilvl w:val="0"/>
          <w:numId w:val="26"/>
        </w:numPr>
        <w:tabs>
          <w:tab w:val="left" w:pos="851"/>
        </w:tabs>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E2678">
          <w:rPr>
            <w:rStyle w:val="a8"/>
            <w:rFonts w:ascii="Times New Roman" w:hAnsi="Times New Roman"/>
            <w:sz w:val="24"/>
            <w:szCs w:val="24"/>
            <w:lang w:eastAsia="ru-RU"/>
          </w:rPr>
          <w:t>http://www.ict.edu.ru.</w:t>
        </w:r>
      </w:hyperlink>
    </w:p>
    <w:p w:rsidR="00984676" w:rsidRDefault="00984676" w:rsidP="00B74CFC">
      <w:pPr>
        <w:pStyle w:val="a4"/>
        <w:numPr>
          <w:ilvl w:val="0"/>
          <w:numId w:val="26"/>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30" w:history="1">
        <w:r w:rsidR="008E2678">
          <w:rPr>
            <w:rStyle w:val="a8"/>
            <w:rFonts w:ascii="Times New Roman" w:hAnsi="Times New Roman"/>
            <w:sz w:val="24"/>
            <w:szCs w:val="24"/>
          </w:rPr>
          <w:t>http://psychology.net.ru/</w:t>
        </w:r>
      </w:hyperlink>
    </w:p>
    <w:p w:rsidR="00984676" w:rsidRDefault="00984676" w:rsidP="00B74CFC">
      <w:pPr>
        <w:pStyle w:val="a4"/>
        <w:numPr>
          <w:ilvl w:val="0"/>
          <w:numId w:val="26"/>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31" w:history="1">
        <w:r w:rsidR="008E2678">
          <w:rPr>
            <w:rStyle w:val="a8"/>
            <w:rFonts w:ascii="Times New Roman" w:hAnsi="Times New Roman"/>
            <w:sz w:val="24"/>
            <w:szCs w:val="24"/>
          </w:rPr>
          <w:t>http://www.gumer.info/bibliotek_Buks/Pedagog/index.php</w:t>
        </w:r>
      </w:hyperlink>
    </w:p>
    <w:p w:rsidR="00984676" w:rsidRDefault="00984676" w:rsidP="00984676">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984676" w:rsidTr="00984676">
        <w:trPr>
          <w:trHeight w:val="533"/>
        </w:trPr>
        <w:tc>
          <w:tcPr>
            <w:tcW w:w="523" w:type="dxa"/>
            <w:hideMark/>
          </w:tcPr>
          <w:p w:rsidR="00984676" w:rsidRDefault="00984676">
            <w:pPr>
              <w:jc w:val="center"/>
              <w:rPr>
                <w:b/>
                <w:sz w:val="24"/>
                <w:szCs w:val="24"/>
              </w:rPr>
            </w:pPr>
            <w:r>
              <w:rPr>
                <w:b/>
                <w:sz w:val="24"/>
                <w:szCs w:val="24"/>
              </w:rPr>
              <w:t>11.</w:t>
            </w:r>
          </w:p>
        </w:tc>
        <w:tc>
          <w:tcPr>
            <w:tcW w:w="9079" w:type="dxa"/>
            <w:hideMark/>
          </w:tcPr>
          <w:p w:rsidR="00984676" w:rsidRDefault="00984676">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984676" w:rsidRDefault="00984676" w:rsidP="00984676">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4676" w:rsidRDefault="00984676" w:rsidP="0098467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4676" w:rsidRDefault="00984676" w:rsidP="0098467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84676">
        <w:rPr>
          <w:sz w:val="24"/>
          <w:szCs w:val="24"/>
        </w:rPr>
        <w:t xml:space="preserve"> </w:t>
      </w:r>
      <w:r>
        <w:rPr>
          <w:sz w:val="24"/>
          <w:szCs w:val="24"/>
          <w:lang w:val="en-US"/>
        </w:rPr>
        <w:t>Windows</w:t>
      </w:r>
      <w:r>
        <w:rPr>
          <w:sz w:val="24"/>
          <w:szCs w:val="24"/>
        </w:rPr>
        <w:t xml:space="preserve"> 10,  </w:t>
      </w:r>
      <w:r>
        <w:rPr>
          <w:sz w:val="24"/>
          <w:szCs w:val="24"/>
          <w:lang w:val="en-US"/>
        </w:rPr>
        <w:t>Microsoft</w:t>
      </w:r>
      <w:r w:rsidRPr="00984676">
        <w:rPr>
          <w:sz w:val="24"/>
          <w:szCs w:val="24"/>
        </w:rPr>
        <w:t xml:space="preserve"> </w:t>
      </w:r>
      <w:r>
        <w:rPr>
          <w:sz w:val="24"/>
          <w:szCs w:val="24"/>
          <w:lang w:val="en-US"/>
        </w:rPr>
        <w:t>Office</w:t>
      </w:r>
      <w:r w:rsidRPr="00984676">
        <w:rPr>
          <w:sz w:val="24"/>
          <w:szCs w:val="24"/>
        </w:rPr>
        <w:t xml:space="preserve"> </w:t>
      </w:r>
      <w:r>
        <w:rPr>
          <w:sz w:val="24"/>
          <w:szCs w:val="24"/>
          <w:lang w:val="en-US"/>
        </w:rPr>
        <w:t>Professional</w:t>
      </w:r>
      <w:r w:rsidRPr="00984676">
        <w:rPr>
          <w:sz w:val="24"/>
          <w:szCs w:val="24"/>
        </w:rPr>
        <w:t xml:space="preserve"> </w:t>
      </w:r>
      <w:r>
        <w:rPr>
          <w:sz w:val="24"/>
          <w:szCs w:val="24"/>
          <w:lang w:val="en-US"/>
        </w:rPr>
        <w:t>Plus</w:t>
      </w:r>
      <w:r>
        <w:rPr>
          <w:sz w:val="24"/>
          <w:szCs w:val="24"/>
        </w:rPr>
        <w:t xml:space="preserve"> 2007;</w:t>
      </w:r>
    </w:p>
    <w:p w:rsidR="00984676" w:rsidRDefault="00984676" w:rsidP="0098467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84676">
        <w:rPr>
          <w:sz w:val="24"/>
          <w:szCs w:val="24"/>
        </w:rPr>
        <w:t xml:space="preserve"> </w:t>
      </w:r>
      <w:r>
        <w:rPr>
          <w:sz w:val="24"/>
          <w:szCs w:val="24"/>
          <w:lang w:val="en-US"/>
        </w:rPr>
        <w:t>Windows</w:t>
      </w:r>
      <w:r>
        <w:rPr>
          <w:sz w:val="24"/>
          <w:szCs w:val="24"/>
        </w:rPr>
        <w:t xml:space="preserve"> 10, </w:t>
      </w:r>
      <w:r>
        <w:rPr>
          <w:sz w:val="24"/>
          <w:szCs w:val="24"/>
          <w:lang w:val="en-US"/>
        </w:rPr>
        <w:t>Microsoft</w:t>
      </w:r>
      <w:r w:rsidRPr="00984676">
        <w:rPr>
          <w:sz w:val="24"/>
          <w:szCs w:val="24"/>
        </w:rPr>
        <w:t xml:space="preserve"> </w:t>
      </w:r>
      <w:r>
        <w:rPr>
          <w:sz w:val="24"/>
          <w:szCs w:val="24"/>
          <w:lang w:val="en-US"/>
        </w:rPr>
        <w:t>Office</w:t>
      </w:r>
      <w:r w:rsidRPr="00984676">
        <w:rPr>
          <w:sz w:val="24"/>
          <w:szCs w:val="24"/>
        </w:rPr>
        <w:t xml:space="preserve"> </w:t>
      </w:r>
      <w:r>
        <w:rPr>
          <w:sz w:val="24"/>
          <w:szCs w:val="24"/>
          <w:lang w:val="en-US"/>
        </w:rPr>
        <w:t>Professional</w:t>
      </w:r>
      <w:r w:rsidRPr="00984676">
        <w:rPr>
          <w:sz w:val="24"/>
          <w:szCs w:val="24"/>
        </w:rPr>
        <w:t xml:space="preserve"> </w:t>
      </w:r>
      <w:r>
        <w:rPr>
          <w:sz w:val="24"/>
          <w:szCs w:val="24"/>
          <w:lang w:val="en-US"/>
        </w:rPr>
        <w:t>Plus</w:t>
      </w:r>
      <w:r>
        <w:rPr>
          <w:sz w:val="24"/>
          <w:szCs w:val="24"/>
        </w:rPr>
        <w:t xml:space="preserve"> 2007, </w:t>
      </w:r>
      <w:r>
        <w:rPr>
          <w:sz w:val="24"/>
          <w:szCs w:val="24"/>
          <w:lang w:val="en-US"/>
        </w:rPr>
        <w:t>LibreOffice</w:t>
      </w:r>
      <w:r w:rsidRPr="00984676">
        <w:rPr>
          <w:sz w:val="24"/>
          <w:szCs w:val="24"/>
        </w:rPr>
        <w:t xml:space="preserve"> </w:t>
      </w:r>
      <w:r>
        <w:rPr>
          <w:sz w:val="24"/>
          <w:szCs w:val="24"/>
          <w:lang w:val="en-US"/>
        </w:rPr>
        <w:t>Writer</w:t>
      </w:r>
      <w:r>
        <w:rPr>
          <w:sz w:val="24"/>
          <w:szCs w:val="24"/>
        </w:rPr>
        <w:t xml:space="preserve">,  </w:t>
      </w:r>
      <w:r>
        <w:rPr>
          <w:sz w:val="24"/>
          <w:szCs w:val="24"/>
          <w:lang w:val="en-US"/>
        </w:rPr>
        <w:t>LibreOffice</w:t>
      </w:r>
      <w:r w:rsidRPr="00984676">
        <w:rPr>
          <w:sz w:val="24"/>
          <w:szCs w:val="24"/>
        </w:rPr>
        <w:t xml:space="preserve"> </w:t>
      </w:r>
      <w:r>
        <w:rPr>
          <w:sz w:val="24"/>
          <w:szCs w:val="24"/>
          <w:lang w:val="en-US"/>
        </w:rPr>
        <w:t>Calc</w:t>
      </w:r>
      <w:r>
        <w:rPr>
          <w:sz w:val="24"/>
          <w:szCs w:val="24"/>
        </w:rPr>
        <w:t xml:space="preserve">, </w:t>
      </w:r>
      <w:r>
        <w:rPr>
          <w:sz w:val="24"/>
          <w:szCs w:val="24"/>
          <w:lang w:val="en-US"/>
        </w:rPr>
        <w:t>LibreOffice</w:t>
      </w:r>
      <w:r w:rsidRPr="00984676">
        <w:rPr>
          <w:sz w:val="24"/>
          <w:szCs w:val="24"/>
        </w:rPr>
        <w:t xml:space="preserve"> </w:t>
      </w:r>
      <w:r>
        <w:rPr>
          <w:sz w:val="24"/>
          <w:szCs w:val="24"/>
          <w:lang w:val="en-US"/>
        </w:rPr>
        <w:t>Impress</w:t>
      </w:r>
      <w:r>
        <w:rPr>
          <w:sz w:val="24"/>
          <w:szCs w:val="24"/>
        </w:rPr>
        <w:t xml:space="preserve">,  </w:t>
      </w:r>
      <w:r>
        <w:rPr>
          <w:sz w:val="24"/>
          <w:szCs w:val="24"/>
          <w:lang w:val="en-US"/>
        </w:rPr>
        <w:t>LibreOffice</w:t>
      </w:r>
      <w:r w:rsidRPr="00984676">
        <w:rPr>
          <w:sz w:val="24"/>
          <w:szCs w:val="24"/>
        </w:rPr>
        <w:t xml:space="preserve"> </w:t>
      </w:r>
      <w:r>
        <w:rPr>
          <w:sz w:val="24"/>
          <w:szCs w:val="24"/>
          <w:lang w:val="en-US"/>
        </w:rPr>
        <w:t>Draw</w:t>
      </w:r>
      <w:r>
        <w:rPr>
          <w:sz w:val="24"/>
          <w:szCs w:val="24"/>
        </w:rPr>
        <w:t xml:space="preserve">, </w:t>
      </w:r>
      <w:r>
        <w:rPr>
          <w:sz w:val="24"/>
          <w:szCs w:val="24"/>
          <w:lang w:val="en-US"/>
        </w:rPr>
        <w:t>Li</w:t>
      </w:r>
      <w:r>
        <w:rPr>
          <w:sz w:val="24"/>
          <w:szCs w:val="24"/>
          <w:lang w:val="en-US"/>
        </w:rPr>
        <w:lastRenderedPageBreak/>
        <w:t>breOffice</w:t>
      </w:r>
      <w:r w:rsidRPr="00984676">
        <w:rPr>
          <w:sz w:val="24"/>
          <w:szCs w:val="24"/>
        </w:rPr>
        <w:t xml:space="preserve"> </w:t>
      </w:r>
      <w:r>
        <w:rPr>
          <w:sz w:val="24"/>
          <w:szCs w:val="24"/>
          <w:lang w:val="en-US"/>
        </w:rPr>
        <w:t>Math</w:t>
      </w:r>
      <w:r>
        <w:rPr>
          <w:sz w:val="24"/>
          <w:szCs w:val="24"/>
        </w:rPr>
        <w:t xml:space="preserve">,  </w:t>
      </w:r>
      <w:r>
        <w:rPr>
          <w:sz w:val="24"/>
          <w:szCs w:val="24"/>
          <w:lang w:val="en-US"/>
        </w:rPr>
        <w:t>LibreOffice</w:t>
      </w:r>
      <w:r w:rsidRPr="00984676">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84676">
        <w:rPr>
          <w:sz w:val="24"/>
          <w:szCs w:val="24"/>
        </w:rPr>
        <w:t xml:space="preserve"> </w:t>
      </w:r>
      <w:r>
        <w:rPr>
          <w:sz w:val="24"/>
          <w:szCs w:val="24"/>
          <w:lang w:val="en-US"/>
        </w:rPr>
        <w:t>Endpoint</w:t>
      </w:r>
      <w:r w:rsidRPr="00984676">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84676" w:rsidRDefault="00B74CFC" w:rsidP="00B74CFC">
      <w:pPr>
        <w:ind w:firstLine="708"/>
        <w:jc w:val="both"/>
        <w:rPr>
          <w:sz w:val="24"/>
          <w:szCs w:val="24"/>
        </w:rPr>
      </w:pPr>
      <w:r>
        <w:rPr>
          <w:sz w:val="24"/>
          <w:szCs w:val="24"/>
        </w:rPr>
        <w:t>3.</w:t>
      </w:r>
      <w:r w:rsidR="00984676">
        <w:rPr>
          <w:sz w:val="24"/>
          <w:szCs w:val="24"/>
        </w:rPr>
        <w:t xml:space="preserve">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449A">
          <w:rPr>
            <w:rStyle w:val="a8"/>
            <w:sz w:val="24"/>
            <w:szCs w:val="24"/>
          </w:rPr>
          <w:t>www.biblio-online.ru</w:t>
        </w:r>
      </w:hyperlink>
      <w:r w:rsidR="00984676">
        <w:rPr>
          <w:sz w:val="24"/>
          <w:szCs w:val="24"/>
        </w:rPr>
        <w:t>.,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84676" w:rsidRDefault="00984676" w:rsidP="0098467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984676">
        <w:rPr>
          <w:sz w:val="24"/>
          <w:szCs w:val="24"/>
        </w:rPr>
        <w:t xml:space="preserve"> </w:t>
      </w:r>
      <w:r>
        <w:rPr>
          <w:sz w:val="24"/>
          <w:szCs w:val="24"/>
          <w:lang w:val="en-US"/>
        </w:rPr>
        <w:t>Windows</w:t>
      </w:r>
      <w:r w:rsidRPr="00984676">
        <w:rPr>
          <w:sz w:val="24"/>
          <w:szCs w:val="24"/>
        </w:rPr>
        <w:t xml:space="preserve"> </w:t>
      </w:r>
      <w:r>
        <w:rPr>
          <w:sz w:val="24"/>
          <w:szCs w:val="24"/>
          <w:lang w:val="en-US"/>
        </w:rPr>
        <w:t>XP</w:t>
      </w:r>
      <w:r>
        <w:rPr>
          <w:sz w:val="24"/>
          <w:szCs w:val="24"/>
        </w:rPr>
        <w:t xml:space="preserve">,  </w:t>
      </w:r>
      <w:r>
        <w:rPr>
          <w:sz w:val="24"/>
          <w:szCs w:val="24"/>
          <w:lang w:val="en-US"/>
        </w:rPr>
        <w:t>Microsoft</w:t>
      </w:r>
      <w:r w:rsidRPr="00984676">
        <w:rPr>
          <w:sz w:val="24"/>
          <w:szCs w:val="24"/>
        </w:rPr>
        <w:t xml:space="preserve"> </w:t>
      </w:r>
      <w:r>
        <w:rPr>
          <w:sz w:val="24"/>
          <w:szCs w:val="24"/>
          <w:lang w:val="en-US"/>
        </w:rPr>
        <w:t>Office</w:t>
      </w:r>
      <w:r w:rsidRPr="00984676">
        <w:rPr>
          <w:sz w:val="24"/>
          <w:szCs w:val="24"/>
        </w:rPr>
        <w:t xml:space="preserve"> </w:t>
      </w:r>
      <w:r>
        <w:rPr>
          <w:sz w:val="24"/>
          <w:szCs w:val="24"/>
          <w:lang w:val="en-US"/>
        </w:rPr>
        <w:t>Professional</w:t>
      </w:r>
      <w:r w:rsidRPr="00984676">
        <w:rPr>
          <w:sz w:val="24"/>
          <w:szCs w:val="24"/>
        </w:rPr>
        <w:t xml:space="preserve"> </w:t>
      </w:r>
      <w:r>
        <w:rPr>
          <w:sz w:val="24"/>
          <w:szCs w:val="24"/>
          <w:lang w:val="en-US"/>
        </w:rPr>
        <w:t>Plus</w:t>
      </w:r>
      <w:r>
        <w:rPr>
          <w:sz w:val="24"/>
          <w:szCs w:val="24"/>
        </w:rPr>
        <w:t xml:space="preserve"> 2007, </w:t>
      </w:r>
      <w:r>
        <w:rPr>
          <w:sz w:val="24"/>
          <w:szCs w:val="24"/>
          <w:lang w:val="en-US"/>
        </w:rPr>
        <w:t>LibreOffice</w:t>
      </w:r>
      <w:r w:rsidRPr="00984676">
        <w:rPr>
          <w:sz w:val="24"/>
          <w:szCs w:val="24"/>
        </w:rPr>
        <w:t xml:space="preserve"> </w:t>
      </w:r>
      <w:r>
        <w:rPr>
          <w:sz w:val="24"/>
          <w:szCs w:val="24"/>
          <w:lang w:val="en-US"/>
        </w:rPr>
        <w:t>Writer</w:t>
      </w:r>
      <w:r>
        <w:rPr>
          <w:sz w:val="24"/>
          <w:szCs w:val="24"/>
        </w:rPr>
        <w:t xml:space="preserve">, </w:t>
      </w:r>
      <w:r>
        <w:rPr>
          <w:sz w:val="24"/>
          <w:szCs w:val="24"/>
          <w:lang w:val="en-US"/>
        </w:rPr>
        <w:t>LibreOffice</w:t>
      </w:r>
      <w:r w:rsidRPr="00984676">
        <w:rPr>
          <w:sz w:val="24"/>
          <w:szCs w:val="24"/>
        </w:rPr>
        <w:t xml:space="preserve"> </w:t>
      </w:r>
      <w:r>
        <w:rPr>
          <w:sz w:val="24"/>
          <w:szCs w:val="24"/>
          <w:lang w:val="en-US"/>
        </w:rPr>
        <w:t>Calc</w:t>
      </w:r>
      <w:r>
        <w:rPr>
          <w:sz w:val="24"/>
          <w:szCs w:val="24"/>
        </w:rPr>
        <w:t xml:space="preserve">, </w:t>
      </w:r>
      <w:r>
        <w:rPr>
          <w:sz w:val="24"/>
          <w:szCs w:val="24"/>
          <w:lang w:val="en-US"/>
        </w:rPr>
        <w:t>LibreOffice</w:t>
      </w:r>
      <w:r w:rsidRPr="00984676">
        <w:rPr>
          <w:sz w:val="24"/>
          <w:szCs w:val="24"/>
        </w:rPr>
        <w:t xml:space="preserve"> </w:t>
      </w:r>
      <w:r>
        <w:rPr>
          <w:sz w:val="24"/>
          <w:szCs w:val="24"/>
          <w:lang w:val="en-US"/>
        </w:rPr>
        <w:t>Impress</w:t>
      </w:r>
      <w:r>
        <w:rPr>
          <w:sz w:val="24"/>
          <w:szCs w:val="24"/>
        </w:rPr>
        <w:t xml:space="preserve">,  </w:t>
      </w:r>
      <w:r>
        <w:rPr>
          <w:sz w:val="24"/>
          <w:szCs w:val="24"/>
          <w:lang w:val="en-US"/>
        </w:rPr>
        <w:t>LibreOffice</w:t>
      </w:r>
      <w:r w:rsidRPr="00984676">
        <w:rPr>
          <w:sz w:val="24"/>
          <w:szCs w:val="24"/>
        </w:rPr>
        <w:t xml:space="preserve"> </w:t>
      </w:r>
      <w:r>
        <w:rPr>
          <w:sz w:val="24"/>
          <w:szCs w:val="24"/>
          <w:lang w:val="en-US"/>
        </w:rPr>
        <w:t>Draw</w:t>
      </w:r>
      <w:r>
        <w:rPr>
          <w:sz w:val="24"/>
          <w:szCs w:val="24"/>
        </w:rPr>
        <w:t xml:space="preserve">,  </w:t>
      </w:r>
      <w:r>
        <w:rPr>
          <w:sz w:val="24"/>
          <w:szCs w:val="24"/>
          <w:lang w:val="en-US"/>
        </w:rPr>
        <w:t>LibreOffice</w:t>
      </w:r>
      <w:r w:rsidRPr="00984676">
        <w:rPr>
          <w:sz w:val="24"/>
          <w:szCs w:val="24"/>
        </w:rPr>
        <w:t xml:space="preserve"> </w:t>
      </w:r>
      <w:r>
        <w:rPr>
          <w:sz w:val="24"/>
          <w:szCs w:val="24"/>
          <w:lang w:val="en-US"/>
        </w:rPr>
        <w:t>Math</w:t>
      </w:r>
      <w:r>
        <w:rPr>
          <w:sz w:val="24"/>
          <w:szCs w:val="24"/>
        </w:rPr>
        <w:t xml:space="preserve">,  </w:t>
      </w:r>
      <w:r>
        <w:rPr>
          <w:sz w:val="24"/>
          <w:szCs w:val="24"/>
          <w:lang w:val="en-US"/>
        </w:rPr>
        <w:t>LibreOffice</w:t>
      </w:r>
      <w:r w:rsidRPr="00984676">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84676">
        <w:rPr>
          <w:sz w:val="24"/>
          <w:szCs w:val="24"/>
        </w:rPr>
        <w:t xml:space="preserve"> </w:t>
      </w:r>
      <w:r>
        <w:rPr>
          <w:sz w:val="24"/>
          <w:szCs w:val="24"/>
          <w:lang w:val="en-US"/>
        </w:rPr>
        <w:t>Endpoint</w:t>
      </w:r>
      <w:r w:rsidRPr="00984676">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FA5C55" w:rsidRPr="00B74CFC" w:rsidRDefault="00984676" w:rsidP="00B74CFC">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B74CF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72C" w:rsidRDefault="001A772C" w:rsidP="00160BC1">
      <w:r>
        <w:separator/>
      </w:r>
    </w:p>
  </w:endnote>
  <w:endnote w:type="continuationSeparator" w:id="0">
    <w:p w:rsidR="001A772C" w:rsidRDefault="001A772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72C" w:rsidRDefault="001A772C" w:rsidP="00160BC1">
      <w:r>
        <w:separator/>
      </w:r>
    </w:p>
  </w:footnote>
  <w:footnote w:type="continuationSeparator" w:id="0">
    <w:p w:rsidR="001A772C" w:rsidRDefault="001A772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18D0747"/>
    <w:multiLevelType w:val="hybridMultilevel"/>
    <w:tmpl w:val="B286321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 w15:restartNumberingAfterBreak="0">
    <w:nsid w:val="1BC20DEA"/>
    <w:multiLevelType w:val="hybridMultilevel"/>
    <w:tmpl w:val="FCB68A3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1F2F53"/>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2635E44"/>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2FA66EE"/>
    <w:multiLevelType w:val="hybridMultilevel"/>
    <w:tmpl w:val="F0B2774E"/>
    <w:lvl w:ilvl="0" w:tplc="04190001">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D425897"/>
    <w:multiLevelType w:val="hybridMultilevel"/>
    <w:tmpl w:val="D87E08E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4"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8"/>
  </w:num>
  <w:num w:numId="4">
    <w:abstractNumId w:val="1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3"/>
  </w:num>
  <w:num w:numId="23">
    <w:abstractNumId w:val="23"/>
  </w:num>
  <w:num w:numId="24">
    <w:abstractNumId w:val="4"/>
  </w:num>
  <w:num w:numId="25">
    <w:abstractNumId w:val="19"/>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1AB"/>
    <w:rsid w:val="000279C8"/>
    <w:rsid w:val="00027D2C"/>
    <w:rsid w:val="00027D3F"/>
    <w:rsid w:val="00027E5B"/>
    <w:rsid w:val="00037461"/>
    <w:rsid w:val="00040D5F"/>
    <w:rsid w:val="00051AEE"/>
    <w:rsid w:val="00056DFF"/>
    <w:rsid w:val="00060A01"/>
    <w:rsid w:val="00064AA9"/>
    <w:rsid w:val="000835F5"/>
    <w:rsid w:val="0008727A"/>
    <w:rsid w:val="000875BF"/>
    <w:rsid w:val="000911D1"/>
    <w:rsid w:val="000A4FAC"/>
    <w:rsid w:val="000B0572"/>
    <w:rsid w:val="000B0D92"/>
    <w:rsid w:val="000B130E"/>
    <w:rsid w:val="000B1331"/>
    <w:rsid w:val="000B7795"/>
    <w:rsid w:val="000C4546"/>
    <w:rsid w:val="000D07C6"/>
    <w:rsid w:val="000D1ABA"/>
    <w:rsid w:val="000D4429"/>
    <w:rsid w:val="000D6DE5"/>
    <w:rsid w:val="000E37E9"/>
    <w:rsid w:val="000F69B1"/>
    <w:rsid w:val="00102E02"/>
    <w:rsid w:val="00114770"/>
    <w:rsid w:val="001165D0"/>
    <w:rsid w:val="001166B7"/>
    <w:rsid w:val="001167A8"/>
    <w:rsid w:val="00127108"/>
    <w:rsid w:val="00127DEA"/>
    <w:rsid w:val="00131CDA"/>
    <w:rsid w:val="00132F57"/>
    <w:rsid w:val="00135938"/>
    <w:rsid w:val="001378B1"/>
    <w:rsid w:val="0015639D"/>
    <w:rsid w:val="00160BC1"/>
    <w:rsid w:val="00161C70"/>
    <w:rsid w:val="001716A9"/>
    <w:rsid w:val="00174539"/>
    <w:rsid w:val="00174B2B"/>
    <w:rsid w:val="00181AAB"/>
    <w:rsid w:val="00184F65"/>
    <w:rsid w:val="001871AA"/>
    <w:rsid w:val="00187C58"/>
    <w:rsid w:val="00195AAC"/>
    <w:rsid w:val="001A34E7"/>
    <w:rsid w:val="001A6533"/>
    <w:rsid w:val="001A772C"/>
    <w:rsid w:val="001C4FED"/>
    <w:rsid w:val="001C6305"/>
    <w:rsid w:val="001D11A2"/>
    <w:rsid w:val="001F11DE"/>
    <w:rsid w:val="001F54B5"/>
    <w:rsid w:val="001F65CD"/>
    <w:rsid w:val="00207E2E"/>
    <w:rsid w:val="00207FB7"/>
    <w:rsid w:val="00211C1B"/>
    <w:rsid w:val="00220670"/>
    <w:rsid w:val="00234629"/>
    <w:rsid w:val="00240A81"/>
    <w:rsid w:val="00245199"/>
    <w:rsid w:val="00263E87"/>
    <w:rsid w:val="002657BC"/>
    <w:rsid w:val="00270B94"/>
    <w:rsid w:val="00276128"/>
    <w:rsid w:val="0027733F"/>
    <w:rsid w:val="00282BCD"/>
    <w:rsid w:val="00291D05"/>
    <w:rsid w:val="002933E5"/>
    <w:rsid w:val="0029505E"/>
    <w:rsid w:val="002A0D1B"/>
    <w:rsid w:val="002B5AB9"/>
    <w:rsid w:val="002B6C87"/>
    <w:rsid w:val="002B734E"/>
    <w:rsid w:val="002C0F56"/>
    <w:rsid w:val="002C2EAE"/>
    <w:rsid w:val="002C3F08"/>
    <w:rsid w:val="002C603F"/>
    <w:rsid w:val="002C7582"/>
    <w:rsid w:val="002D178B"/>
    <w:rsid w:val="002D6AC0"/>
    <w:rsid w:val="002E0A57"/>
    <w:rsid w:val="002E4CB7"/>
    <w:rsid w:val="002E6AB5"/>
    <w:rsid w:val="00315AB7"/>
    <w:rsid w:val="0032166A"/>
    <w:rsid w:val="00321FD6"/>
    <w:rsid w:val="00330957"/>
    <w:rsid w:val="0033546E"/>
    <w:rsid w:val="00343484"/>
    <w:rsid w:val="00350DDE"/>
    <w:rsid w:val="00355C7E"/>
    <w:rsid w:val="00361575"/>
    <w:rsid w:val="003618C2"/>
    <w:rsid w:val="00363097"/>
    <w:rsid w:val="00363EB7"/>
    <w:rsid w:val="00365758"/>
    <w:rsid w:val="003668E3"/>
    <w:rsid w:val="003905C9"/>
    <w:rsid w:val="00390B62"/>
    <w:rsid w:val="00391EBF"/>
    <w:rsid w:val="00393759"/>
    <w:rsid w:val="003A3494"/>
    <w:rsid w:val="003A57B5"/>
    <w:rsid w:val="003A5881"/>
    <w:rsid w:val="003A62CA"/>
    <w:rsid w:val="003A6FB0"/>
    <w:rsid w:val="003A71E4"/>
    <w:rsid w:val="003B019D"/>
    <w:rsid w:val="003B7F71"/>
    <w:rsid w:val="003D7810"/>
    <w:rsid w:val="003E3A7F"/>
    <w:rsid w:val="003F7543"/>
    <w:rsid w:val="00400491"/>
    <w:rsid w:val="00407242"/>
    <w:rsid w:val="00407404"/>
    <w:rsid w:val="004110F5"/>
    <w:rsid w:val="004204A2"/>
    <w:rsid w:val="00420E03"/>
    <w:rsid w:val="00430BE9"/>
    <w:rsid w:val="00435249"/>
    <w:rsid w:val="00437A51"/>
    <w:rsid w:val="0046365B"/>
    <w:rsid w:val="0047224A"/>
    <w:rsid w:val="0047572F"/>
    <w:rsid w:val="0047633A"/>
    <w:rsid w:val="0048300E"/>
    <w:rsid w:val="0049217A"/>
    <w:rsid w:val="004A2586"/>
    <w:rsid w:val="004A2C0D"/>
    <w:rsid w:val="004A2E62"/>
    <w:rsid w:val="004A68C9"/>
    <w:rsid w:val="004B6AE1"/>
    <w:rsid w:val="004C5815"/>
    <w:rsid w:val="004C6DB3"/>
    <w:rsid w:val="004E0C3F"/>
    <w:rsid w:val="004E3D82"/>
    <w:rsid w:val="004E40FE"/>
    <w:rsid w:val="004E4CD6"/>
    <w:rsid w:val="004E4DB2"/>
    <w:rsid w:val="004E62F1"/>
    <w:rsid w:val="004E753A"/>
    <w:rsid w:val="004F3C72"/>
    <w:rsid w:val="005006F3"/>
    <w:rsid w:val="00502F18"/>
    <w:rsid w:val="005149CD"/>
    <w:rsid w:val="00516F43"/>
    <w:rsid w:val="005362E6"/>
    <w:rsid w:val="00537A62"/>
    <w:rsid w:val="00540F31"/>
    <w:rsid w:val="00544133"/>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44B4"/>
    <w:rsid w:val="006055A2"/>
    <w:rsid w:val="00607E17"/>
    <w:rsid w:val="006118F6"/>
    <w:rsid w:val="00624E28"/>
    <w:rsid w:val="00642A2F"/>
    <w:rsid w:val="006439F4"/>
    <w:rsid w:val="00653217"/>
    <w:rsid w:val="0065606F"/>
    <w:rsid w:val="00656AC4"/>
    <w:rsid w:val="00660FFD"/>
    <w:rsid w:val="00676914"/>
    <w:rsid w:val="00681553"/>
    <w:rsid w:val="00687B3A"/>
    <w:rsid w:val="00692DD7"/>
    <w:rsid w:val="006A13BC"/>
    <w:rsid w:val="006B0CA3"/>
    <w:rsid w:val="006D0FCA"/>
    <w:rsid w:val="006D108C"/>
    <w:rsid w:val="006D15B6"/>
    <w:rsid w:val="006D2DD3"/>
    <w:rsid w:val="006D320A"/>
    <w:rsid w:val="006D6805"/>
    <w:rsid w:val="006E5C19"/>
    <w:rsid w:val="006E6CBC"/>
    <w:rsid w:val="006E77CC"/>
    <w:rsid w:val="00704ADC"/>
    <w:rsid w:val="00705814"/>
    <w:rsid w:val="00705FB5"/>
    <w:rsid w:val="007066B1"/>
    <w:rsid w:val="00707657"/>
    <w:rsid w:val="00713D44"/>
    <w:rsid w:val="007327FE"/>
    <w:rsid w:val="007375C6"/>
    <w:rsid w:val="00741826"/>
    <w:rsid w:val="00747384"/>
    <w:rsid w:val="007512C7"/>
    <w:rsid w:val="00752936"/>
    <w:rsid w:val="0076201E"/>
    <w:rsid w:val="00764497"/>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B97"/>
    <w:rsid w:val="007F7A4D"/>
    <w:rsid w:val="00801B83"/>
    <w:rsid w:val="0080357D"/>
    <w:rsid w:val="00820D1B"/>
    <w:rsid w:val="00823333"/>
    <w:rsid w:val="00823E5A"/>
    <w:rsid w:val="008423FF"/>
    <w:rsid w:val="008441F5"/>
    <w:rsid w:val="00846D75"/>
    <w:rsid w:val="00852E8E"/>
    <w:rsid w:val="00857FC8"/>
    <w:rsid w:val="0086651C"/>
    <w:rsid w:val="00875896"/>
    <w:rsid w:val="0088272E"/>
    <w:rsid w:val="00886B71"/>
    <w:rsid w:val="008A430A"/>
    <w:rsid w:val="008B147D"/>
    <w:rsid w:val="008B6331"/>
    <w:rsid w:val="008B789E"/>
    <w:rsid w:val="008D7879"/>
    <w:rsid w:val="008E2678"/>
    <w:rsid w:val="008E2D2B"/>
    <w:rsid w:val="008E5E59"/>
    <w:rsid w:val="00901721"/>
    <w:rsid w:val="00915245"/>
    <w:rsid w:val="00920199"/>
    <w:rsid w:val="00921868"/>
    <w:rsid w:val="00922DA3"/>
    <w:rsid w:val="00934643"/>
    <w:rsid w:val="00941875"/>
    <w:rsid w:val="00941E4D"/>
    <w:rsid w:val="009470CD"/>
    <w:rsid w:val="00951F6B"/>
    <w:rsid w:val="009528CA"/>
    <w:rsid w:val="0095396A"/>
    <w:rsid w:val="00954E45"/>
    <w:rsid w:val="009551CE"/>
    <w:rsid w:val="00955A08"/>
    <w:rsid w:val="00957E66"/>
    <w:rsid w:val="009606FE"/>
    <w:rsid w:val="00965998"/>
    <w:rsid w:val="0097413B"/>
    <w:rsid w:val="0097577D"/>
    <w:rsid w:val="00984676"/>
    <w:rsid w:val="009A769F"/>
    <w:rsid w:val="009C33D9"/>
    <w:rsid w:val="009D4035"/>
    <w:rsid w:val="009D4A63"/>
    <w:rsid w:val="009E09C6"/>
    <w:rsid w:val="009E35D2"/>
    <w:rsid w:val="009E4ACA"/>
    <w:rsid w:val="009F3EC7"/>
    <w:rsid w:val="009F4070"/>
    <w:rsid w:val="00A2116D"/>
    <w:rsid w:val="00A26B73"/>
    <w:rsid w:val="00A275E4"/>
    <w:rsid w:val="00A32A5F"/>
    <w:rsid w:val="00A44F9E"/>
    <w:rsid w:val="00A5652A"/>
    <w:rsid w:val="00A567CD"/>
    <w:rsid w:val="00A6028E"/>
    <w:rsid w:val="00A63D90"/>
    <w:rsid w:val="00A65D30"/>
    <w:rsid w:val="00A663F2"/>
    <w:rsid w:val="00A75675"/>
    <w:rsid w:val="00A76E53"/>
    <w:rsid w:val="00A86303"/>
    <w:rsid w:val="00A9265C"/>
    <w:rsid w:val="00A9607B"/>
    <w:rsid w:val="00A96C48"/>
    <w:rsid w:val="00AA2A29"/>
    <w:rsid w:val="00AA7B06"/>
    <w:rsid w:val="00AB2091"/>
    <w:rsid w:val="00AB2CF1"/>
    <w:rsid w:val="00AC0290"/>
    <w:rsid w:val="00AD0669"/>
    <w:rsid w:val="00AD208A"/>
    <w:rsid w:val="00AD4A3C"/>
    <w:rsid w:val="00AE0870"/>
    <w:rsid w:val="00AE3177"/>
    <w:rsid w:val="00AF61EB"/>
    <w:rsid w:val="00B05B20"/>
    <w:rsid w:val="00B31592"/>
    <w:rsid w:val="00B35772"/>
    <w:rsid w:val="00B50C44"/>
    <w:rsid w:val="00B5209B"/>
    <w:rsid w:val="00B542D4"/>
    <w:rsid w:val="00B54421"/>
    <w:rsid w:val="00B64253"/>
    <w:rsid w:val="00B642B8"/>
    <w:rsid w:val="00B67185"/>
    <w:rsid w:val="00B74CFC"/>
    <w:rsid w:val="00B817E2"/>
    <w:rsid w:val="00B81F17"/>
    <w:rsid w:val="00B946BA"/>
    <w:rsid w:val="00BA446F"/>
    <w:rsid w:val="00BB6C9A"/>
    <w:rsid w:val="00BB70FB"/>
    <w:rsid w:val="00BC075E"/>
    <w:rsid w:val="00BE023D"/>
    <w:rsid w:val="00BF22FC"/>
    <w:rsid w:val="00C1245E"/>
    <w:rsid w:val="00C2108E"/>
    <w:rsid w:val="00C228C5"/>
    <w:rsid w:val="00C24EA8"/>
    <w:rsid w:val="00C26026"/>
    <w:rsid w:val="00C2747F"/>
    <w:rsid w:val="00C33468"/>
    <w:rsid w:val="00C3475E"/>
    <w:rsid w:val="00C40C06"/>
    <w:rsid w:val="00C55E91"/>
    <w:rsid w:val="00C56BA0"/>
    <w:rsid w:val="00C70CA1"/>
    <w:rsid w:val="00C71D93"/>
    <w:rsid w:val="00C90A7A"/>
    <w:rsid w:val="00C935D3"/>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E7A77"/>
    <w:rsid w:val="00CF12C6"/>
    <w:rsid w:val="00CF2B2F"/>
    <w:rsid w:val="00CF6292"/>
    <w:rsid w:val="00CF6B12"/>
    <w:rsid w:val="00D02EB8"/>
    <w:rsid w:val="00D152E4"/>
    <w:rsid w:val="00D1753D"/>
    <w:rsid w:val="00D23EFA"/>
    <w:rsid w:val="00D276E8"/>
    <w:rsid w:val="00D34B66"/>
    <w:rsid w:val="00D36F99"/>
    <w:rsid w:val="00D63339"/>
    <w:rsid w:val="00D70D2A"/>
    <w:rsid w:val="00D73C3A"/>
    <w:rsid w:val="00D761E8"/>
    <w:rsid w:val="00D778C9"/>
    <w:rsid w:val="00D83177"/>
    <w:rsid w:val="00D8506D"/>
    <w:rsid w:val="00D90307"/>
    <w:rsid w:val="00D91204"/>
    <w:rsid w:val="00D97830"/>
    <w:rsid w:val="00DA3FFC"/>
    <w:rsid w:val="00DA489D"/>
    <w:rsid w:val="00DA48D3"/>
    <w:rsid w:val="00DB08E2"/>
    <w:rsid w:val="00DB0A35"/>
    <w:rsid w:val="00DB228F"/>
    <w:rsid w:val="00DB7107"/>
    <w:rsid w:val="00DC6660"/>
    <w:rsid w:val="00DC79C8"/>
    <w:rsid w:val="00DD03B9"/>
    <w:rsid w:val="00DD6EB4"/>
    <w:rsid w:val="00DE38F3"/>
    <w:rsid w:val="00DF1076"/>
    <w:rsid w:val="00DF26AA"/>
    <w:rsid w:val="00DF4060"/>
    <w:rsid w:val="00DF7ED6"/>
    <w:rsid w:val="00E02CDE"/>
    <w:rsid w:val="00E11452"/>
    <w:rsid w:val="00E23656"/>
    <w:rsid w:val="00E27B8B"/>
    <w:rsid w:val="00E37501"/>
    <w:rsid w:val="00E4046E"/>
    <w:rsid w:val="00E42AED"/>
    <w:rsid w:val="00E4451A"/>
    <w:rsid w:val="00E5389B"/>
    <w:rsid w:val="00E66938"/>
    <w:rsid w:val="00E72419"/>
    <w:rsid w:val="00E72975"/>
    <w:rsid w:val="00E7465A"/>
    <w:rsid w:val="00E75140"/>
    <w:rsid w:val="00E77545"/>
    <w:rsid w:val="00E9119D"/>
    <w:rsid w:val="00E92238"/>
    <w:rsid w:val="00EA206F"/>
    <w:rsid w:val="00EA3690"/>
    <w:rsid w:val="00EC1934"/>
    <w:rsid w:val="00ED28E4"/>
    <w:rsid w:val="00ED789C"/>
    <w:rsid w:val="00EE165B"/>
    <w:rsid w:val="00EE4D57"/>
    <w:rsid w:val="00EE60B1"/>
    <w:rsid w:val="00EF1A21"/>
    <w:rsid w:val="00F00B76"/>
    <w:rsid w:val="00F06F17"/>
    <w:rsid w:val="00F16D30"/>
    <w:rsid w:val="00F20A62"/>
    <w:rsid w:val="00F226CA"/>
    <w:rsid w:val="00F239D1"/>
    <w:rsid w:val="00F26297"/>
    <w:rsid w:val="00F30119"/>
    <w:rsid w:val="00F322E1"/>
    <w:rsid w:val="00F342F7"/>
    <w:rsid w:val="00F40FEC"/>
    <w:rsid w:val="00F42549"/>
    <w:rsid w:val="00F47007"/>
    <w:rsid w:val="00F5031A"/>
    <w:rsid w:val="00F6188C"/>
    <w:rsid w:val="00F625A5"/>
    <w:rsid w:val="00F63ADF"/>
    <w:rsid w:val="00F63BBC"/>
    <w:rsid w:val="00F733A0"/>
    <w:rsid w:val="00F75E1F"/>
    <w:rsid w:val="00F8007A"/>
    <w:rsid w:val="00F803A3"/>
    <w:rsid w:val="00F9449A"/>
    <w:rsid w:val="00F95289"/>
    <w:rsid w:val="00F96A96"/>
    <w:rsid w:val="00FA50D3"/>
    <w:rsid w:val="00FA5C55"/>
    <w:rsid w:val="00FB05DD"/>
    <w:rsid w:val="00FB15A7"/>
    <w:rsid w:val="00FB3DFD"/>
    <w:rsid w:val="00FC306B"/>
    <w:rsid w:val="00FD6763"/>
    <w:rsid w:val="00FD78B6"/>
    <w:rsid w:val="00FE1F73"/>
    <w:rsid w:val="00FE556E"/>
    <w:rsid w:val="00FE6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3F7543"/>
    <w:rPr>
      <w:sz w:val="22"/>
      <w:szCs w:val="22"/>
      <w:lang w:eastAsia="en-US"/>
    </w:rPr>
  </w:style>
  <w:style w:type="paragraph" w:customStyle="1" w:styleId="ConsPlusNormal">
    <w:name w:val="ConsPlusNormal"/>
    <w:rsid w:val="00A65D30"/>
    <w:pPr>
      <w:widowControl w:val="0"/>
      <w:autoSpaceDE w:val="0"/>
      <w:autoSpaceDN w:val="0"/>
      <w:adjustRightInd w:val="0"/>
    </w:pPr>
    <w:rPr>
      <w:rFonts w:ascii="Arial" w:eastAsia="Times New Roman" w:hAnsi="Arial" w:cs="Arial"/>
    </w:rPr>
  </w:style>
  <w:style w:type="character" w:customStyle="1" w:styleId="fontstyle01">
    <w:name w:val="fontstyle01"/>
    <w:basedOn w:val="a0"/>
    <w:rsid w:val="00984676"/>
    <w:rPr>
      <w:rFonts w:ascii="Times New Roman" w:hAnsi="Times New Roman" w:cs="Times New Roman" w:hint="default"/>
      <w:b w:val="0"/>
      <w:bCs w:val="0"/>
      <w:i w:val="0"/>
      <w:iCs w:val="0"/>
      <w:color w:val="000000"/>
      <w:sz w:val="24"/>
      <w:szCs w:val="24"/>
    </w:rPr>
  </w:style>
  <w:style w:type="character" w:styleId="af8">
    <w:name w:val="Unresolved Mention"/>
    <w:basedOn w:val="a0"/>
    <w:uiPriority w:val="99"/>
    <w:semiHidden/>
    <w:unhideWhenUsed/>
    <w:rsid w:val="0090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9777270">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168882">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851879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8650401">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314378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79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9640.html" TargetMode="External"/><Relationship Id="rId19" Type="http://schemas.openxmlformats.org/officeDocument/2006/relationships/hyperlink" Target="http://www.oxfordjoumals.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702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 Id="rId8" Type="http://schemas.openxmlformats.org/officeDocument/2006/relationships/hyperlink" Target="http://www.iprbookshop.ru/797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5C014-4F92-4227-961B-EF5B7491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6748</Words>
  <Characters>38467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45125</CharactersWithSpaces>
  <SharedDoc>false</SharedDoc>
  <HLinks>
    <vt:vector size="30" baseType="variant">
      <vt:variant>
        <vt:i4>4456502</vt:i4>
      </vt:variant>
      <vt:variant>
        <vt:i4>12</vt:i4>
      </vt:variant>
      <vt:variant>
        <vt:i4>0</vt:i4>
      </vt:variant>
      <vt:variant>
        <vt:i4>5</vt:i4>
      </vt:variant>
      <vt:variant>
        <vt:lpwstr>http://www.gumer.info/bibliotek_Buks/Pedagog/index.php</vt:lpwstr>
      </vt:variant>
      <vt:variant>
        <vt:lpwstr/>
      </vt:variant>
      <vt:variant>
        <vt:i4>4653147</vt:i4>
      </vt:variant>
      <vt:variant>
        <vt:i4>9</vt:i4>
      </vt:variant>
      <vt:variant>
        <vt:i4>0</vt:i4>
      </vt:variant>
      <vt:variant>
        <vt:i4>5</vt:i4>
      </vt:variant>
      <vt:variant>
        <vt:lpwstr>http://www.iprbookshop.ru/79794.html</vt:lpwstr>
      </vt:variant>
      <vt:variant>
        <vt:lpwstr/>
      </vt:variant>
      <vt:variant>
        <vt:i4>4849758</vt:i4>
      </vt:variant>
      <vt:variant>
        <vt:i4>6</vt:i4>
      </vt:variant>
      <vt:variant>
        <vt:i4>0</vt:i4>
      </vt:variant>
      <vt:variant>
        <vt:i4>5</vt:i4>
      </vt:variant>
      <vt:variant>
        <vt:lpwstr>http://www.iprbookshop.ru/79640.html</vt:lpwstr>
      </vt:variant>
      <vt:variant>
        <vt:lpwstr/>
      </vt:variant>
      <vt:variant>
        <vt:i4>7798837</vt:i4>
      </vt:variant>
      <vt:variant>
        <vt:i4>3</vt:i4>
      </vt:variant>
      <vt:variant>
        <vt:i4>0</vt:i4>
      </vt:variant>
      <vt:variant>
        <vt:i4>5</vt:i4>
      </vt:variant>
      <vt:variant>
        <vt:lpwstr>http://www.iprbookshop.ru/7023.html</vt:lpwstr>
      </vt:variant>
      <vt:variant>
        <vt:lpwstr/>
      </vt:variant>
      <vt:variant>
        <vt:i4>4653142</vt:i4>
      </vt:variant>
      <vt:variant>
        <vt:i4>0</vt:i4>
      </vt:variant>
      <vt:variant>
        <vt:i4>0</vt:i4>
      </vt:variant>
      <vt:variant>
        <vt:i4>5</vt:i4>
      </vt:variant>
      <vt:variant>
        <vt:lpwstr>http://www.iprbookshop.ru/79799.html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2019-03-07T04:28:00Z</cp:lastPrinted>
  <dcterms:created xsi:type="dcterms:W3CDTF">2021-07-14T10:05:00Z</dcterms:created>
  <dcterms:modified xsi:type="dcterms:W3CDTF">2022-11-13T14:32:00Z</dcterms:modified>
</cp:coreProperties>
</file>